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7F78E" w14:textId="1EB3BB04" w:rsidR="009750F9" w:rsidRDefault="00216F4A" w:rsidP="00216F4A">
      <w:pPr>
        <w:jc w:val="center"/>
        <w:rPr>
          <w:rFonts w:ascii="Arial Nova" w:hAnsi="Arial Nova"/>
          <w:b/>
          <w:bCs/>
          <w:u w:val="single"/>
        </w:rPr>
      </w:pPr>
      <w:r>
        <w:rPr>
          <w:rFonts w:ascii="Arial Nova" w:hAnsi="Arial Nova"/>
          <w:b/>
          <w:bCs/>
          <w:u w:val="single"/>
        </w:rPr>
        <w:t>MINUTES OF THE MARGATE CHARTER TRUSTEES</w:t>
      </w:r>
    </w:p>
    <w:p w14:paraId="39462D76" w14:textId="7F2EDDAF" w:rsidR="00216F4A" w:rsidRDefault="00216F4A" w:rsidP="00216F4A">
      <w:pPr>
        <w:jc w:val="center"/>
        <w:rPr>
          <w:rFonts w:ascii="Arial Nova" w:hAnsi="Arial Nova"/>
        </w:rPr>
      </w:pPr>
      <w:r>
        <w:rPr>
          <w:rFonts w:ascii="Arial Nova" w:hAnsi="Arial Nova"/>
          <w:b/>
          <w:bCs/>
          <w:u w:val="single"/>
        </w:rPr>
        <w:t>HELD MONDAY 22</w:t>
      </w:r>
      <w:r w:rsidRPr="00216F4A">
        <w:rPr>
          <w:rFonts w:ascii="Arial Nova" w:hAnsi="Arial Nova"/>
          <w:b/>
          <w:bCs/>
          <w:u w:val="single"/>
          <w:vertAlign w:val="superscript"/>
        </w:rPr>
        <w:t>ND</w:t>
      </w:r>
      <w:r>
        <w:rPr>
          <w:rFonts w:ascii="Arial Nova" w:hAnsi="Arial Nova"/>
          <w:b/>
          <w:bCs/>
          <w:u w:val="single"/>
        </w:rPr>
        <w:t xml:space="preserve"> JANUARY 2024</w:t>
      </w:r>
    </w:p>
    <w:p w14:paraId="207099AA" w14:textId="77777777" w:rsidR="00216F4A" w:rsidRDefault="00216F4A" w:rsidP="00216F4A">
      <w:pPr>
        <w:rPr>
          <w:rFonts w:ascii="Arial Nova" w:hAnsi="Arial Nova"/>
        </w:rPr>
      </w:pPr>
    </w:p>
    <w:p w14:paraId="64555A14" w14:textId="4130E7B9" w:rsidR="00216F4A" w:rsidRDefault="00216F4A" w:rsidP="00216F4A">
      <w:pPr>
        <w:ind w:left="1440" w:hanging="1440"/>
        <w:rPr>
          <w:rFonts w:ascii="Arial Nova" w:hAnsi="Arial Nova"/>
        </w:rPr>
      </w:pPr>
      <w:r>
        <w:rPr>
          <w:rFonts w:ascii="Arial Nova" w:hAnsi="Arial Nova"/>
          <w:b/>
          <w:bCs/>
          <w:u w:val="single"/>
        </w:rPr>
        <w:t>PRESENT:</w:t>
      </w:r>
      <w:r>
        <w:rPr>
          <w:rFonts w:ascii="Arial Nova" w:hAnsi="Arial Nova"/>
        </w:rPr>
        <w:tab/>
        <w:t>Cllr Rob Yates (Chair), Cllr John Edwards., Cllr Heather Keen., Cllr Harry Scobie</w:t>
      </w:r>
      <w:proofErr w:type="gramStart"/>
      <w:r>
        <w:rPr>
          <w:rFonts w:ascii="Arial Nova" w:hAnsi="Arial Nova"/>
        </w:rPr>
        <w:t xml:space="preserve">.,   </w:t>
      </w:r>
      <w:proofErr w:type="gramEnd"/>
      <w:r>
        <w:rPr>
          <w:rFonts w:ascii="Arial Nova" w:hAnsi="Arial Nova"/>
        </w:rPr>
        <w:t xml:space="preserve">            Cllr Leo Britcher., Cllr Marc Rattigan (remote).</w:t>
      </w:r>
    </w:p>
    <w:p w14:paraId="1909655B" w14:textId="77777777" w:rsidR="00216F4A" w:rsidRDefault="00216F4A" w:rsidP="00216F4A">
      <w:pPr>
        <w:ind w:left="1440" w:hanging="1440"/>
        <w:rPr>
          <w:rFonts w:ascii="Arial Nova" w:hAnsi="Arial Nova"/>
        </w:rPr>
      </w:pPr>
    </w:p>
    <w:p w14:paraId="5064D90F" w14:textId="7512BCBA" w:rsidR="00216F4A" w:rsidRDefault="00216F4A" w:rsidP="00216F4A">
      <w:pPr>
        <w:ind w:left="1440" w:hanging="1440"/>
        <w:rPr>
          <w:rFonts w:ascii="Arial Nova" w:hAnsi="Arial Nova"/>
        </w:rPr>
      </w:pPr>
      <w:r>
        <w:rPr>
          <w:rFonts w:ascii="Arial Nova" w:hAnsi="Arial Nova"/>
          <w:b/>
          <w:bCs/>
          <w:u w:val="single"/>
        </w:rPr>
        <w:t>MINUTE 28</w:t>
      </w:r>
      <w:r>
        <w:rPr>
          <w:rFonts w:ascii="Arial Nova" w:hAnsi="Arial Nova"/>
        </w:rPr>
        <w:tab/>
        <w:t>Cllr Alan Currie., Cllr Martin Boyd., Cllr Katie Price., Cllr Jack Packman., Cllr Ruth Duckworth.</w:t>
      </w:r>
    </w:p>
    <w:p w14:paraId="218E6409" w14:textId="382C54ED" w:rsidR="00216F4A" w:rsidRDefault="00216F4A" w:rsidP="00216F4A">
      <w:pPr>
        <w:ind w:left="1440" w:hanging="1440"/>
        <w:rPr>
          <w:rFonts w:ascii="Arial Nova" w:hAnsi="Arial Nova"/>
        </w:rPr>
      </w:pPr>
      <w:r>
        <w:rPr>
          <w:rFonts w:ascii="Arial Nova" w:hAnsi="Arial Nova"/>
        </w:rPr>
        <w:tab/>
      </w:r>
      <w:r>
        <w:rPr>
          <w:rFonts w:ascii="Arial Nova" w:hAnsi="Arial Nova"/>
          <w:b/>
          <w:bCs/>
          <w:u w:val="single"/>
        </w:rPr>
        <w:t>NO APOLOGIES:</w:t>
      </w:r>
      <w:r>
        <w:rPr>
          <w:rFonts w:ascii="Arial Nova" w:hAnsi="Arial Nova"/>
        </w:rPr>
        <w:tab/>
        <w:t xml:space="preserve">Cllr Helen Whitehead., Cllr Aleysha </w:t>
      </w:r>
      <w:proofErr w:type="spellStart"/>
      <w:r>
        <w:rPr>
          <w:rFonts w:ascii="Arial Nova" w:hAnsi="Arial Nova"/>
        </w:rPr>
        <w:t>D’Abbro</w:t>
      </w:r>
      <w:proofErr w:type="spellEnd"/>
      <w:r>
        <w:rPr>
          <w:rFonts w:ascii="Arial Nova" w:hAnsi="Arial Nova"/>
        </w:rPr>
        <w:t xml:space="preserve">., Cllr John </w:t>
      </w:r>
      <w:proofErr w:type="spellStart"/>
      <w:r>
        <w:rPr>
          <w:rFonts w:ascii="Arial Nova" w:hAnsi="Arial Nova"/>
        </w:rPr>
        <w:t>Worrow</w:t>
      </w:r>
      <w:proofErr w:type="spellEnd"/>
      <w:proofErr w:type="gramStart"/>
      <w:r>
        <w:rPr>
          <w:rFonts w:ascii="Arial Nova" w:hAnsi="Arial Nova"/>
        </w:rPr>
        <w:t xml:space="preserve">.,   </w:t>
      </w:r>
      <w:proofErr w:type="gramEnd"/>
      <w:r>
        <w:rPr>
          <w:rFonts w:ascii="Arial Nova" w:hAnsi="Arial Nova"/>
        </w:rPr>
        <w:t xml:space="preserve">    Cllr John Denis., Cllr Cedric Towning.</w:t>
      </w:r>
    </w:p>
    <w:p w14:paraId="29F54AC7" w14:textId="54E83BB6" w:rsidR="00216F4A" w:rsidRDefault="00216F4A" w:rsidP="00216F4A">
      <w:pPr>
        <w:ind w:left="1440" w:hanging="1440"/>
        <w:rPr>
          <w:rFonts w:ascii="Arial Nova" w:hAnsi="Arial Nova"/>
        </w:rPr>
      </w:pPr>
      <w:r>
        <w:rPr>
          <w:rFonts w:ascii="Arial Nova" w:hAnsi="Arial Nova"/>
          <w:b/>
          <w:bCs/>
          <w:u w:val="single"/>
        </w:rPr>
        <w:t>MINUTE 29</w:t>
      </w:r>
      <w:r>
        <w:rPr>
          <w:rFonts w:ascii="Arial Nova" w:hAnsi="Arial Nova"/>
        </w:rPr>
        <w:tab/>
      </w:r>
      <w:r w:rsidRPr="00216F4A">
        <w:rPr>
          <w:rFonts w:ascii="Arial Nova" w:hAnsi="Arial Nova"/>
          <w:b/>
          <w:bCs/>
          <w:u w:val="single"/>
        </w:rPr>
        <w:t>Declaration of Interest</w:t>
      </w:r>
      <w:r>
        <w:rPr>
          <w:rFonts w:ascii="Arial Nova" w:hAnsi="Arial Nova"/>
        </w:rPr>
        <w:t>: Cllr Marc Rattigan under budget item.</w:t>
      </w:r>
    </w:p>
    <w:p w14:paraId="1266461B" w14:textId="77777777" w:rsidR="00216F4A" w:rsidRDefault="00216F4A" w:rsidP="00216F4A">
      <w:pPr>
        <w:ind w:left="1440" w:hanging="1440"/>
        <w:rPr>
          <w:rFonts w:ascii="Arial Nova" w:hAnsi="Arial Nova"/>
        </w:rPr>
      </w:pPr>
    </w:p>
    <w:p w14:paraId="1DD4F4EA" w14:textId="220DC024" w:rsidR="00216F4A" w:rsidRDefault="00216F4A" w:rsidP="00216F4A">
      <w:pPr>
        <w:ind w:left="1440" w:hanging="1440"/>
        <w:rPr>
          <w:rFonts w:ascii="Arial Nova" w:hAnsi="Arial Nova"/>
        </w:rPr>
      </w:pPr>
      <w:r>
        <w:rPr>
          <w:rFonts w:ascii="Arial Nova" w:hAnsi="Arial Nova"/>
          <w:b/>
          <w:bCs/>
          <w:u w:val="single"/>
        </w:rPr>
        <w:t>MINUTE 30</w:t>
      </w:r>
      <w:r>
        <w:rPr>
          <w:rFonts w:ascii="Arial Nova" w:hAnsi="Arial Nova"/>
        </w:rPr>
        <w:tab/>
      </w:r>
      <w:r w:rsidRPr="00216F4A">
        <w:rPr>
          <w:rFonts w:ascii="Arial Nova" w:hAnsi="Arial Nova"/>
          <w:b/>
          <w:bCs/>
          <w:u w:val="single"/>
        </w:rPr>
        <w:t>MINUTES OF THE MEETING HELD 13</w:t>
      </w:r>
      <w:r w:rsidRPr="00216F4A">
        <w:rPr>
          <w:rFonts w:ascii="Arial Nova" w:hAnsi="Arial Nova"/>
          <w:b/>
          <w:bCs/>
          <w:u w:val="single"/>
          <w:vertAlign w:val="superscript"/>
        </w:rPr>
        <w:t>TH</w:t>
      </w:r>
      <w:r w:rsidRPr="00216F4A">
        <w:rPr>
          <w:rFonts w:ascii="Arial Nova" w:hAnsi="Arial Nova"/>
          <w:b/>
          <w:bCs/>
          <w:u w:val="single"/>
        </w:rPr>
        <w:t xml:space="preserve"> NOVEMBER 2023 AND MATTERS ARISING</w:t>
      </w:r>
    </w:p>
    <w:p w14:paraId="4779A719" w14:textId="6ADEFBF1" w:rsidR="00216F4A" w:rsidRDefault="00216F4A" w:rsidP="00216F4A">
      <w:pPr>
        <w:ind w:left="1440" w:hanging="1440"/>
        <w:rPr>
          <w:rFonts w:ascii="Arial Nova" w:hAnsi="Arial Nova"/>
        </w:rPr>
      </w:pPr>
      <w:r>
        <w:rPr>
          <w:rFonts w:ascii="Arial Nova" w:hAnsi="Arial Nova"/>
        </w:rPr>
        <w:tab/>
        <w:t>The minutes were accepted.</w:t>
      </w:r>
    </w:p>
    <w:p w14:paraId="0EEE90B3" w14:textId="539ABA70" w:rsidR="00216F4A" w:rsidRDefault="00216F4A" w:rsidP="00216F4A">
      <w:pPr>
        <w:ind w:left="1440" w:hanging="1440"/>
        <w:rPr>
          <w:rFonts w:ascii="Arial Nova" w:hAnsi="Arial Nova"/>
        </w:rPr>
      </w:pPr>
      <w:r>
        <w:rPr>
          <w:rFonts w:ascii="Arial Nova" w:hAnsi="Arial Nova"/>
        </w:rPr>
        <w:tab/>
        <w:t>Proposed:</w:t>
      </w:r>
      <w:r>
        <w:rPr>
          <w:rFonts w:ascii="Arial Nova" w:hAnsi="Arial Nova"/>
        </w:rPr>
        <w:tab/>
        <w:t>Cllr Leo Britcher</w:t>
      </w:r>
    </w:p>
    <w:p w14:paraId="0006F8FF" w14:textId="3C958592" w:rsidR="00216F4A" w:rsidRDefault="00216F4A" w:rsidP="00216F4A">
      <w:pPr>
        <w:ind w:left="1440" w:hanging="1440"/>
        <w:rPr>
          <w:rFonts w:ascii="Arial Nova" w:hAnsi="Arial Nova"/>
        </w:rPr>
      </w:pPr>
      <w:r>
        <w:rPr>
          <w:rFonts w:ascii="Arial Nova" w:hAnsi="Arial Nova"/>
        </w:rPr>
        <w:tab/>
        <w:t>Seconded:</w:t>
      </w:r>
      <w:r>
        <w:rPr>
          <w:rFonts w:ascii="Arial Nova" w:hAnsi="Arial Nova"/>
        </w:rPr>
        <w:tab/>
        <w:t>Cllr Harry Scobie</w:t>
      </w:r>
    </w:p>
    <w:p w14:paraId="4CC53682" w14:textId="50431250" w:rsidR="00216F4A" w:rsidRDefault="00216F4A" w:rsidP="00216F4A">
      <w:pPr>
        <w:ind w:left="1440" w:hanging="1440"/>
        <w:rPr>
          <w:rFonts w:ascii="Arial Nova" w:hAnsi="Arial Nova"/>
        </w:rPr>
      </w:pPr>
      <w:r>
        <w:rPr>
          <w:rFonts w:ascii="Arial Nova" w:hAnsi="Arial Nova"/>
        </w:rPr>
        <w:tab/>
        <w:t xml:space="preserve">Passed </w:t>
      </w:r>
      <w:proofErr w:type="spellStart"/>
      <w:r>
        <w:rPr>
          <w:rFonts w:ascii="Arial Nova" w:hAnsi="Arial Nova"/>
        </w:rPr>
        <w:t>nem</w:t>
      </w:r>
      <w:proofErr w:type="spellEnd"/>
      <w:r>
        <w:rPr>
          <w:rFonts w:ascii="Arial Nova" w:hAnsi="Arial Nova"/>
        </w:rPr>
        <w:t xml:space="preserve"> </w:t>
      </w:r>
      <w:proofErr w:type="gramStart"/>
      <w:r>
        <w:rPr>
          <w:rFonts w:ascii="Arial Nova" w:hAnsi="Arial Nova"/>
        </w:rPr>
        <w:t>con</w:t>
      </w:r>
      <w:proofErr w:type="gramEnd"/>
    </w:p>
    <w:p w14:paraId="1C78D23C" w14:textId="659D5535" w:rsidR="00216F4A" w:rsidRDefault="00216F4A" w:rsidP="00216F4A">
      <w:pPr>
        <w:ind w:left="1440" w:hanging="1440"/>
        <w:rPr>
          <w:rFonts w:ascii="Arial Nova" w:hAnsi="Arial Nova"/>
        </w:rPr>
      </w:pPr>
      <w:r>
        <w:rPr>
          <w:rFonts w:ascii="Arial Nova" w:hAnsi="Arial Nova"/>
          <w:b/>
          <w:bCs/>
          <w:u w:val="single"/>
        </w:rPr>
        <w:t>MINUTE 31</w:t>
      </w:r>
      <w:r>
        <w:rPr>
          <w:rFonts w:ascii="Arial Nova" w:hAnsi="Arial Nova"/>
        </w:rPr>
        <w:tab/>
      </w:r>
      <w:r>
        <w:rPr>
          <w:rFonts w:ascii="Arial Nova" w:hAnsi="Arial Nova"/>
          <w:b/>
          <w:bCs/>
          <w:u w:val="single"/>
        </w:rPr>
        <w:t>MAYOR’S REPORT</w:t>
      </w:r>
    </w:p>
    <w:p w14:paraId="57B0B41A" w14:textId="08F7EF55" w:rsidR="00216F4A" w:rsidRDefault="00E96381" w:rsidP="00E96381">
      <w:pPr>
        <w:pStyle w:val="ListParagraph"/>
        <w:numPr>
          <w:ilvl w:val="0"/>
          <w:numId w:val="6"/>
        </w:numPr>
        <w:rPr>
          <w:rFonts w:ascii="Arial Nova" w:hAnsi="Arial Nova"/>
        </w:rPr>
      </w:pPr>
      <w:r>
        <w:rPr>
          <w:rFonts w:ascii="Arial Nova" w:hAnsi="Arial Nova"/>
          <w:u w:val="single"/>
        </w:rPr>
        <w:t>Margate Town Council</w:t>
      </w:r>
    </w:p>
    <w:p w14:paraId="21048C82" w14:textId="3C277739" w:rsidR="00E96381" w:rsidRDefault="00E96381" w:rsidP="00E96381">
      <w:pPr>
        <w:ind w:left="2160"/>
        <w:rPr>
          <w:rFonts w:ascii="Arial Nova" w:hAnsi="Arial Nova"/>
        </w:rPr>
      </w:pPr>
      <w:r>
        <w:rPr>
          <w:rFonts w:ascii="Arial Nova" w:hAnsi="Arial Nova"/>
        </w:rPr>
        <w:t xml:space="preserve">The </w:t>
      </w:r>
      <w:proofErr w:type="gramStart"/>
      <w:r>
        <w:rPr>
          <w:rFonts w:ascii="Arial Nova" w:hAnsi="Arial Nova"/>
        </w:rPr>
        <w:t>Mayor</w:t>
      </w:r>
      <w:proofErr w:type="gramEnd"/>
      <w:r>
        <w:rPr>
          <w:rFonts w:ascii="Arial Nova" w:hAnsi="Arial Nova"/>
        </w:rPr>
        <w:t xml:space="preserve"> stated that a timeline for a CGR should be received from TDC by the end of the month. TDC are looking at the formation to take place on 1</w:t>
      </w:r>
      <w:r w:rsidRPr="00E96381">
        <w:rPr>
          <w:rFonts w:ascii="Arial Nova" w:hAnsi="Arial Nova"/>
          <w:vertAlign w:val="superscript"/>
        </w:rPr>
        <w:t>st</w:t>
      </w:r>
      <w:r>
        <w:rPr>
          <w:rFonts w:ascii="Arial Nova" w:hAnsi="Arial Nova"/>
        </w:rPr>
        <w:t xml:space="preserve"> April 2026. Once details have been received, the </w:t>
      </w:r>
      <w:proofErr w:type="gramStart"/>
      <w:r>
        <w:rPr>
          <w:rFonts w:ascii="Arial Nova" w:hAnsi="Arial Nova"/>
        </w:rPr>
        <w:t>Mayor</w:t>
      </w:r>
      <w:proofErr w:type="gramEnd"/>
      <w:r>
        <w:rPr>
          <w:rFonts w:ascii="Arial Nova" w:hAnsi="Arial Nova"/>
        </w:rPr>
        <w:t xml:space="preserve"> would set up a meeting with KALC. A press release would be made but shared with all Charter Trustees beforehand. Cllr Keen suggested an update be made on the MCT’s Instagram account (on MCT’s mobile)</w:t>
      </w:r>
    </w:p>
    <w:p w14:paraId="4271B3BE" w14:textId="42ED99AA" w:rsidR="00E96381" w:rsidRDefault="00E96381" w:rsidP="00E96381">
      <w:pPr>
        <w:ind w:left="2160"/>
        <w:rPr>
          <w:rFonts w:ascii="Arial Nova" w:hAnsi="Arial Nova"/>
        </w:rPr>
      </w:pPr>
      <w:r>
        <w:rPr>
          <w:rFonts w:ascii="Arial Nova" w:hAnsi="Arial Nova"/>
        </w:rPr>
        <w:t>Cllr Marc Rattigan to raise a question at TDC full council. Cllr Edwards stated that the delay was due to staffing issues at TDC.</w:t>
      </w:r>
    </w:p>
    <w:p w14:paraId="444BD99E" w14:textId="75C26DC0" w:rsidR="00E96381" w:rsidRDefault="00E96381" w:rsidP="00E96381">
      <w:pPr>
        <w:pStyle w:val="ListParagraph"/>
        <w:numPr>
          <w:ilvl w:val="0"/>
          <w:numId w:val="6"/>
        </w:numPr>
        <w:rPr>
          <w:rFonts w:ascii="Arial Nova" w:hAnsi="Arial Nova"/>
        </w:rPr>
      </w:pPr>
      <w:r>
        <w:rPr>
          <w:rFonts w:ascii="Arial Nova" w:hAnsi="Arial Nova"/>
        </w:rPr>
        <w:t xml:space="preserve">TDC had written to the </w:t>
      </w:r>
      <w:proofErr w:type="gramStart"/>
      <w:r>
        <w:rPr>
          <w:rFonts w:ascii="Arial Nova" w:hAnsi="Arial Nova"/>
        </w:rPr>
        <w:t>Mayor</w:t>
      </w:r>
      <w:proofErr w:type="gramEnd"/>
      <w:r>
        <w:rPr>
          <w:rFonts w:ascii="Arial Nova" w:hAnsi="Arial Nova"/>
        </w:rPr>
        <w:t xml:space="preserve"> in respect of MCT’s involvement with the Regeneration Partnership. Only one representative of the MCT’s would be permitted. The </w:t>
      </w:r>
      <w:proofErr w:type="gramStart"/>
      <w:r>
        <w:rPr>
          <w:rFonts w:ascii="Arial Nova" w:hAnsi="Arial Nova"/>
        </w:rPr>
        <w:t>Mayor</w:t>
      </w:r>
      <w:proofErr w:type="gramEnd"/>
      <w:r>
        <w:rPr>
          <w:rFonts w:ascii="Arial Nova" w:hAnsi="Arial Nova"/>
        </w:rPr>
        <w:t xml:space="preserve"> informed the meeting that a Charter Trustee who is a current Board member, there by virtue of holding a cabinet post, would like to continue. The </w:t>
      </w:r>
      <w:proofErr w:type="gramStart"/>
      <w:r>
        <w:rPr>
          <w:rFonts w:ascii="Arial Nova" w:hAnsi="Arial Nova"/>
        </w:rPr>
        <w:t>Mayor</w:t>
      </w:r>
      <w:proofErr w:type="gramEnd"/>
      <w:r>
        <w:rPr>
          <w:rFonts w:ascii="Arial Nova" w:hAnsi="Arial Nova"/>
        </w:rPr>
        <w:t xml:space="preserve"> suggested a closed vote via zoom. Cllr Harry Scobie proposed that the </w:t>
      </w:r>
      <w:proofErr w:type="gramStart"/>
      <w:r>
        <w:rPr>
          <w:rFonts w:ascii="Arial Nova" w:hAnsi="Arial Nova"/>
        </w:rPr>
        <w:t>Mayor</w:t>
      </w:r>
      <w:proofErr w:type="gramEnd"/>
      <w:r>
        <w:rPr>
          <w:rFonts w:ascii="Arial Nova" w:hAnsi="Arial Nova"/>
        </w:rPr>
        <w:t xml:space="preserve"> should represent the Charter Trustees and membership of the Board should go with the incumbent of the role of Mayor, Cllr Marc Rattigan seconded. The proposal having been made and seconded it was put to the vote and passed </w:t>
      </w:r>
      <w:proofErr w:type="spellStart"/>
      <w:r>
        <w:rPr>
          <w:rFonts w:ascii="Arial Nova" w:hAnsi="Arial Nova"/>
        </w:rPr>
        <w:t>nem</w:t>
      </w:r>
      <w:proofErr w:type="spellEnd"/>
      <w:r>
        <w:rPr>
          <w:rFonts w:ascii="Arial Nova" w:hAnsi="Arial Nova"/>
        </w:rPr>
        <w:t xml:space="preserve"> con. The </w:t>
      </w:r>
      <w:proofErr w:type="gramStart"/>
      <w:r>
        <w:rPr>
          <w:rFonts w:ascii="Arial Nova" w:hAnsi="Arial Nova"/>
        </w:rPr>
        <w:t>Mayor</w:t>
      </w:r>
      <w:proofErr w:type="gramEnd"/>
      <w:r>
        <w:rPr>
          <w:rFonts w:ascii="Arial Nova" w:hAnsi="Arial Nova"/>
        </w:rPr>
        <w:t xml:space="preserve"> was duly elected as the MCT’s representative on the</w:t>
      </w:r>
      <w:r w:rsidR="002D6A68">
        <w:rPr>
          <w:rFonts w:ascii="Arial Nova" w:hAnsi="Arial Nova"/>
        </w:rPr>
        <w:t xml:space="preserve"> Regeneration Partnership.</w:t>
      </w:r>
    </w:p>
    <w:p w14:paraId="7C7AEDE3" w14:textId="349AD4F9" w:rsidR="002D6A68" w:rsidRDefault="002D6A68" w:rsidP="002D6A68">
      <w:pPr>
        <w:rPr>
          <w:rFonts w:ascii="Arial Nova" w:hAnsi="Arial Nova"/>
        </w:rPr>
      </w:pPr>
      <w:r>
        <w:rPr>
          <w:rFonts w:ascii="Arial Nova" w:hAnsi="Arial Nova"/>
          <w:b/>
          <w:bCs/>
          <w:u w:val="single"/>
        </w:rPr>
        <w:t>MINUTE 32</w:t>
      </w:r>
      <w:r>
        <w:rPr>
          <w:rFonts w:ascii="Arial Nova" w:hAnsi="Arial Nova"/>
          <w:b/>
          <w:bCs/>
        </w:rPr>
        <w:tab/>
      </w:r>
      <w:r>
        <w:rPr>
          <w:rFonts w:ascii="Arial Nova" w:hAnsi="Arial Nova"/>
          <w:b/>
          <w:bCs/>
        </w:rPr>
        <w:tab/>
      </w:r>
      <w:r>
        <w:rPr>
          <w:rFonts w:ascii="Arial Nova" w:hAnsi="Arial Nova"/>
          <w:b/>
          <w:bCs/>
          <w:u w:val="single"/>
        </w:rPr>
        <w:t>OFFICE AND FINANCE REPORT</w:t>
      </w:r>
    </w:p>
    <w:p w14:paraId="3590D791" w14:textId="589C3B92" w:rsidR="002D6A68" w:rsidRDefault="002D6A68" w:rsidP="002D6A68">
      <w:pPr>
        <w:pStyle w:val="ListParagraph"/>
        <w:numPr>
          <w:ilvl w:val="0"/>
          <w:numId w:val="8"/>
        </w:numPr>
        <w:rPr>
          <w:rFonts w:ascii="Arial Nova" w:hAnsi="Arial Nova"/>
        </w:rPr>
      </w:pPr>
      <w:r w:rsidRPr="002D6A68">
        <w:rPr>
          <w:rFonts w:ascii="Arial Nova" w:hAnsi="Arial Nova"/>
          <w:u w:val="single"/>
        </w:rPr>
        <w:t>The cash book</w:t>
      </w:r>
      <w:r>
        <w:rPr>
          <w:rFonts w:ascii="Arial Nova" w:hAnsi="Arial Nova"/>
        </w:rPr>
        <w:t xml:space="preserve"> for November and December 2023, previously circulated, was approved.</w:t>
      </w:r>
    </w:p>
    <w:p w14:paraId="0D091545" w14:textId="2C10886C" w:rsidR="002D6A68" w:rsidRDefault="002D6A68" w:rsidP="002D6A68">
      <w:pPr>
        <w:pStyle w:val="ListParagraph"/>
        <w:ind w:left="2160"/>
        <w:rPr>
          <w:rFonts w:ascii="Arial Nova" w:hAnsi="Arial Nova"/>
        </w:rPr>
      </w:pPr>
      <w:proofErr w:type="gramStart"/>
      <w:r>
        <w:rPr>
          <w:rFonts w:ascii="Arial Nova" w:hAnsi="Arial Nova"/>
        </w:rPr>
        <w:t>Proposed :</w:t>
      </w:r>
      <w:proofErr w:type="gramEnd"/>
      <w:r>
        <w:rPr>
          <w:rFonts w:ascii="Arial Nova" w:hAnsi="Arial Nova"/>
        </w:rPr>
        <w:tab/>
        <w:t>Cllr Heather Keen</w:t>
      </w:r>
    </w:p>
    <w:p w14:paraId="70A8416B" w14:textId="7A81A0F1" w:rsidR="002D6A68" w:rsidRDefault="002D6A68" w:rsidP="002D6A68">
      <w:pPr>
        <w:pStyle w:val="ListParagraph"/>
        <w:ind w:left="2160"/>
        <w:rPr>
          <w:rFonts w:ascii="Arial Nova" w:hAnsi="Arial Nova"/>
        </w:rPr>
      </w:pPr>
      <w:proofErr w:type="gramStart"/>
      <w:r>
        <w:rPr>
          <w:rFonts w:ascii="Arial Nova" w:hAnsi="Arial Nova"/>
        </w:rPr>
        <w:t>Seconded :</w:t>
      </w:r>
      <w:proofErr w:type="gramEnd"/>
      <w:r>
        <w:rPr>
          <w:rFonts w:ascii="Arial Nova" w:hAnsi="Arial Nova"/>
        </w:rPr>
        <w:tab/>
        <w:t>Cllr Leo Britcher</w:t>
      </w:r>
    </w:p>
    <w:p w14:paraId="093BA69B" w14:textId="6320D0ED" w:rsidR="002D6A68" w:rsidRDefault="002D6A68" w:rsidP="002D6A68">
      <w:pPr>
        <w:pStyle w:val="ListParagraph"/>
        <w:ind w:left="2160"/>
        <w:rPr>
          <w:rFonts w:ascii="Arial Nova" w:hAnsi="Arial Nova"/>
        </w:rPr>
      </w:pPr>
      <w:r>
        <w:rPr>
          <w:rFonts w:ascii="Arial Nova" w:hAnsi="Arial Nova"/>
        </w:rPr>
        <w:t xml:space="preserve">Passed </w:t>
      </w:r>
      <w:proofErr w:type="spellStart"/>
      <w:r>
        <w:rPr>
          <w:rFonts w:ascii="Arial Nova" w:hAnsi="Arial Nova"/>
        </w:rPr>
        <w:t>nem</w:t>
      </w:r>
      <w:proofErr w:type="spellEnd"/>
      <w:r>
        <w:rPr>
          <w:rFonts w:ascii="Arial Nova" w:hAnsi="Arial Nova"/>
        </w:rPr>
        <w:t xml:space="preserve"> </w:t>
      </w:r>
      <w:proofErr w:type="gramStart"/>
      <w:r>
        <w:rPr>
          <w:rFonts w:ascii="Arial Nova" w:hAnsi="Arial Nova"/>
        </w:rPr>
        <w:t>con</w:t>
      </w:r>
      <w:proofErr w:type="gramEnd"/>
    </w:p>
    <w:p w14:paraId="6B2E1BF7" w14:textId="77777777" w:rsidR="002D6A68" w:rsidRDefault="002D6A68" w:rsidP="002D6A68">
      <w:pPr>
        <w:pStyle w:val="ListParagraph"/>
        <w:ind w:left="2160"/>
        <w:rPr>
          <w:rFonts w:ascii="Arial Nova" w:hAnsi="Arial Nova"/>
        </w:rPr>
      </w:pPr>
    </w:p>
    <w:p w14:paraId="3C270CA5" w14:textId="31C475C9" w:rsidR="002D6A68" w:rsidRDefault="002D6A68" w:rsidP="002D6A68">
      <w:pPr>
        <w:pStyle w:val="ListParagraph"/>
        <w:numPr>
          <w:ilvl w:val="0"/>
          <w:numId w:val="8"/>
        </w:numPr>
        <w:rPr>
          <w:rFonts w:ascii="Arial Nova" w:hAnsi="Arial Nova"/>
        </w:rPr>
      </w:pPr>
      <w:r>
        <w:rPr>
          <w:rFonts w:ascii="Arial Nova" w:hAnsi="Arial Nova"/>
        </w:rPr>
        <w:lastRenderedPageBreak/>
        <w:t xml:space="preserve">The difficulty in attracting staff for the position of Town Sergeant was raised by Cllr Keen who suggested a meeting of the HR committee be held to discuss the next move. Cllr Keen also stated that in her opinion, extending the role to include the </w:t>
      </w:r>
      <w:proofErr w:type="gramStart"/>
      <w:r>
        <w:rPr>
          <w:rFonts w:ascii="Arial Nova" w:hAnsi="Arial Nova"/>
        </w:rPr>
        <w:t>Mayor’s</w:t>
      </w:r>
      <w:proofErr w:type="gramEnd"/>
      <w:r>
        <w:rPr>
          <w:rFonts w:ascii="Arial Nova" w:hAnsi="Arial Nova"/>
        </w:rPr>
        <w:t xml:space="preserve"> secretarial role was positive.</w:t>
      </w:r>
    </w:p>
    <w:p w14:paraId="43CD5800" w14:textId="5F5ED69C" w:rsidR="002D6A68" w:rsidRDefault="002D6A68" w:rsidP="002D6A68">
      <w:pPr>
        <w:pStyle w:val="ListParagraph"/>
        <w:numPr>
          <w:ilvl w:val="0"/>
          <w:numId w:val="8"/>
        </w:numPr>
        <w:rPr>
          <w:rFonts w:ascii="Arial Nova" w:hAnsi="Arial Nova"/>
        </w:rPr>
      </w:pPr>
      <w:r w:rsidRPr="00371EE1">
        <w:rPr>
          <w:rFonts w:ascii="Arial Nova" w:hAnsi="Arial Nova"/>
          <w:u w:val="single"/>
        </w:rPr>
        <w:t>Variances and anticipated outrun</w:t>
      </w:r>
      <w:r>
        <w:rPr>
          <w:rFonts w:ascii="Arial Nova" w:hAnsi="Arial Nova"/>
        </w:rPr>
        <w:t xml:space="preserve"> previously circulated</w:t>
      </w:r>
      <w:r w:rsidR="00371EE1">
        <w:rPr>
          <w:rFonts w:ascii="Arial Nova" w:hAnsi="Arial Nova"/>
        </w:rPr>
        <w:t xml:space="preserve">, together with the supporting notes of explanation.  </w:t>
      </w:r>
      <w:proofErr w:type="gramStart"/>
      <w:r>
        <w:rPr>
          <w:rFonts w:ascii="Arial Nova" w:hAnsi="Arial Nova"/>
        </w:rPr>
        <w:t>The</w:t>
      </w:r>
      <w:proofErr w:type="gramEnd"/>
      <w:r>
        <w:rPr>
          <w:rFonts w:ascii="Arial Nova" w:hAnsi="Arial Nova"/>
        </w:rPr>
        <w:t xml:space="preserve"> large underspend was in part due to the change in TDC’s requirement that the MCT’s remove all furniture, paintings etc from the OTH lapsing and ultimately changing following the May elections, and in part through the underspend on salaries.</w:t>
      </w:r>
    </w:p>
    <w:p w14:paraId="4760A196" w14:textId="72BEACE2" w:rsidR="002D6A68" w:rsidRDefault="00371EE1" w:rsidP="002D6A68">
      <w:pPr>
        <w:pStyle w:val="ListParagraph"/>
        <w:numPr>
          <w:ilvl w:val="0"/>
          <w:numId w:val="8"/>
        </w:numPr>
        <w:rPr>
          <w:rFonts w:ascii="Arial Nova" w:hAnsi="Arial Nova"/>
          <w:u w:val="single"/>
        </w:rPr>
      </w:pPr>
      <w:r w:rsidRPr="00371EE1">
        <w:rPr>
          <w:rFonts w:ascii="Arial Nova" w:hAnsi="Arial Nova"/>
          <w:u w:val="single"/>
        </w:rPr>
        <w:t>Proposed Budget 2024-25.</w:t>
      </w:r>
    </w:p>
    <w:p w14:paraId="05773C39" w14:textId="26E5F8B9" w:rsidR="00371EE1" w:rsidRDefault="00371EE1" w:rsidP="00371EE1">
      <w:pPr>
        <w:pStyle w:val="ListParagraph"/>
        <w:ind w:left="2160"/>
        <w:rPr>
          <w:rFonts w:ascii="Arial Nova" w:hAnsi="Arial Nova"/>
        </w:rPr>
      </w:pPr>
      <w:r>
        <w:rPr>
          <w:rFonts w:ascii="Arial Nova" w:hAnsi="Arial Nova"/>
        </w:rPr>
        <w:t>The draft budget and supporting notes – previously circulated were discussed</w:t>
      </w:r>
      <w:r w:rsidR="00730FF0">
        <w:rPr>
          <w:rFonts w:ascii="Arial Nova" w:hAnsi="Arial Nova"/>
        </w:rPr>
        <w:t>; together with the minutes of the finance sub-committee and outcome of its deliberations and explanations of 15</w:t>
      </w:r>
      <w:r w:rsidR="00730FF0" w:rsidRPr="00730FF0">
        <w:rPr>
          <w:rFonts w:ascii="Arial Nova" w:hAnsi="Arial Nova"/>
          <w:vertAlign w:val="superscript"/>
        </w:rPr>
        <w:t>th</w:t>
      </w:r>
      <w:r w:rsidR="00730FF0">
        <w:rPr>
          <w:rFonts w:ascii="Arial Nova" w:hAnsi="Arial Nova"/>
        </w:rPr>
        <w:t xml:space="preserve"> January 2024.</w:t>
      </w:r>
    </w:p>
    <w:p w14:paraId="4C4B368E" w14:textId="245B534B" w:rsidR="00371EE1" w:rsidRDefault="00371EE1" w:rsidP="00371EE1">
      <w:pPr>
        <w:pStyle w:val="ListParagraph"/>
        <w:numPr>
          <w:ilvl w:val="1"/>
          <w:numId w:val="6"/>
        </w:numPr>
        <w:rPr>
          <w:rFonts w:ascii="Arial Nova" w:hAnsi="Arial Nova"/>
        </w:rPr>
      </w:pPr>
      <w:r>
        <w:rPr>
          <w:rFonts w:ascii="Arial Nova" w:hAnsi="Arial Nova"/>
        </w:rPr>
        <w:t>Mayoral Allowance. The clerk explained that the cost of events had risen substantially over the last year. There are</w:t>
      </w:r>
      <w:r w:rsidR="006C19FB">
        <w:rPr>
          <w:rFonts w:ascii="Arial Nova" w:hAnsi="Arial Nova"/>
        </w:rPr>
        <w:t xml:space="preserve"> </w:t>
      </w:r>
      <w:r>
        <w:rPr>
          <w:rFonts w:ascii="Arial Nova" w:hAnsi="Arial Nova"/>
        </w:rPr>
        <w:t xml:space="preserve">other expenses that the </w:t>
      </w:r>
      <w:proofErr w:type="gramStart"/>
      <w:r>
        <w:rPr>
          <w:rFonts w:ascii="Arial Nova" w:hAnsi="Arial Nova"/>
        </w:rPr>
        <w:t>Mayor</w:t>
      </w:r>
      <w:proofErr w:type="gramEnd"/>
      <w:r>
        <w:rPr>
          <w:rFonts w:ascii="Arial Nova" w:hAnsi="Arial Nova"/>
        </w:rPr>
        <w:t xml:space="preserve"> is expected to meet </w:t>
      </w:r>
      <w:proofErr w:type="spellStart"/>
      <w:r>
        <w:rPr>
          <w:rFonts w:ascii="Arial Nova" w:hAnsi="Arial Nova"/>
        </w:rPr>
        <w:t>eg</w:t>
      </w:r>
      <w:proofErr w:type="spellEnd"/>
      <w:r>
        <w:rPr>
          <w:rFonts w:ascii="Arial Nova" w:hAnsi="Arial Nova"/>
        </w:rPr>
        <w:t xml:space="preserve"> gifts to care homes, prizes to children, which, when the Mayor’s allowance stood at £12000 (£9400net</w:t>
      </w:r>
      <w:r w:rsidR="006C19FB">
        <w:rPr>
          <w:rFonts w:ascii="Arial Nova" w:hAnsi="Arial Nova"/>
        </w:rPr>
        <w:t>/£800pm</w:t>
      </w:r>
      <w:r>
        <w:rPr>
          <w:rFonts w:ascii="Arial Nova" w:hAnsi="Arial Nova"/>
        </w:rPr>
        <w:t>) could be met from the allowance.</w:t>
      </w:r>
      <w:r w:rsidR="006C19FB">
        <w:rPr>
          <w:rFonts w:ascii="Arial Nova" w:hAnsi="Arial Nova"/>
        </w:rPr>
        <w:t xml:space="preserve"> However, the allowance was reduced the previous year to £6300per annum (£420pm net) which did not cover the full costs incurred by the </w:t>
      </w:r>
      <w:proofErr w:type="gramStart"/>
      <w:r w:rsidR="006C19FB">
        <w:rPr>
          <w:rFonts w:ascii="Arial Nova" w:hAnsi="Arial Nova"/>
        </w:rPr>
        <w:t>Mayor</w:t>
      </w:r>
      <w:proofErr w:type="gramEnd"/>
      <w:r w:rsidR="006C19FB">
        <w:rPr>
          <w:rFonts w:ascii="Arial Nova" w:hAnsi="Arial Nova"/>
        </w:rPr>
        <w:t xml:space="preserve"> in carrying out his role as ambassador for Margate. Cllr Keen stated that during her time as Mayor on the reduced allowance, she was out of pocket. The clerk proposed transferring say £500 from one or more contingency accounts to the form a mayor’s contingency to meet the sundry other costs. This was accepted. However, the level of the Mayoral allowance increase was discussed and the CT’s agreed that it be reduced to £7000 with the excess £200 being transferred to the Mayor’s Contingency. The effect on the overall budget of a Mayor’s Contingency would be nil.</w:t>
      </w:r>
    </w:p>
    <w:p w14:paraId="67B7ABE2" w14:textId="0256B859" w:rsidR="006C19FB" w:rsidRDefault="006C19FB" w:rsidP="00371EE1">
      <w:pPr>
        <w:pStyle w:val="ListParagraph"/>
        <w:numPr>
          <w:ilvl w:val="1"/>
          <w:numId w:val="6"/>
        </w:numPr>
        <w:rPr>
          <w:rFonts w:ascii="Arial Nova" w:hAnsi="Arial Nova"/>
        </w:rPr>
      </w:pPr>
      <w:r>
        <w:rPr>
          <w:rFonts w:ascii="Arial Nova" w:hAnsi="Arial Nova"/>
        </w:rPr>
        <w:t>The other cost centres under ‘Mayoral Allowances’ were agreed.</w:t>
      </w:r>
    </w:p>
    <w:p w14:paraId="0723F841" w14:textId="2620021B" w:rsidR="006C19FB" w:rsidRDefault="006C19FB" w:rsidP="00371EE1">
      <w:pPr>
        <w:pStyle w:val="ListParagraph"/>
        <w:numPr>
          <w:ilvl w:val="1"/>
          <w:numId w:val="6"/>
        </w:numPr>
        <w:rPr>
          <w:rFonts w:ascii="Arial Nova" w:hAnsi="Arial Nova"/>
        </w:rPr>
      </w:pPr>
      <w:r>
        <w:rPr>
          <w:rFonts w:ascii="Arial Nova" w:hAnsi="Arial Nova"/>
        </w:rPr>
        <w:t xml:space="preserve">Civic events. The modest increases were agreed. The CT’s agreed that the budget for BOS would be kept to that of 2023-24 despite rising costs. The Clerk explained she had been asked to meet with the Greek community to discuss future BOS events and they should be informed that our budget of £1500 </w:t>
      </w:r>
      <w:r w:rsidR="00730FF0">
        <w:rPr>
          <w:rFonts w:ascii="Arial Nova" w:hAnsi="Arial Nova"/>
        </w:rPr>
        <w:t>should not be exceeded.</w:t>
      </w:r>
    </w:p>
    <w:p w14:paraId="7E10F56F" w14:textId="4277B702" w:rsidR="00730FF0" w:rsidRDefault="00730FF0" w:rsidP="00371EE1">
      <w:pPr>
        <w:pStyle w:val="ListParagraph"/>
        <w:numPr>
          <w:ilvl w:val="1"/>
          <w:numId w:val="6"/>
        </w:numPr>
        <w:rPr>
          <w:rFonts w:ascii="Arial Nova" w:hAnsi="Arial Nova"/>
        </w:rPr>
      </w:pPr>
      <w:r>
        <w:rPr>
          <w:rFonts w:ascii="Arial Nova" w:hAnsi="Arial Nova"/>
        </w:rPr>
        <w:t>Mayoral Events. 2024 being the 80</w:t>
      </w:r>
      <w:r w:rsidRPr="00730FF0">
        <w:rPr>
          <w:rFonts w:ascii="Arial Nova" w:hAnsi="Arial Nova"/>
          <w:vertAlign w:val="superscript"/>
        </w:rPr>
        <w:t>th</w:t>
      </w:r>
      <w:r>
        <w:rPr>
          <w:rFonts w:ascii="Arial Nova" w:hAnsi="Arial Nova"/>
        </w:rPr>
        <w:t xml:space="preserve"> anniversary of the D Day landings, the Ct’s </w:t>
      </w:r>
      <w:proofErr w:type="gramStart"/>
      <w:r>
        <w:rPr>
          <w:rFonts w:ascii="Arial Nova" w:hAnsi="Arial Nova"/>
        </w:rPr>
        <w:t>were of the opinion that</w:t>
      </w:r>
      <w:proofErr w:type="gramEnd"/>
      <w:r>
        <w:rPr>
          <w:rFonts w:ascii="Arial Nova" w:hAnsi="Arial Nova"/>
        </w:rPr>
        <w:t xml:space="preserve"> an event should be held to commemorate the day. Cllr Keen liked the proposal of a 1940’s themed event. The budget of £8000 was approved.</w:t>
      </w:r>
    </w:p>
    <w:p w14:paraId="56B09AC6" w14:textId="05FDEF41" w:rsidR="00730FF0" w:rsidRDefault="00730FF0" w:rsidP="00371EE1">
      <w:pPr>
        <w:pStyle w:val="ListParagraph"/>
        <w:numPr>
          <w:ilvl w:val="1"/>
          <w:numId w:val="6"/>
        </w:numPr>
        <w:rPr>
          <w:rFonts w:ascii="Arial Nova" w:hAnsi="Arial Nova"/>
        </w:rPr>
      </w:pPr>
      <w:r>
        <w:rPr>
          <w:rFonts w:ascii="Arial Nova" w:hAnsi="Arial Nova"/>
        </w:rPr>
        <w:t xml:space="preserve">The Jubilee budget £2530. This covers watering of the jubilee trees for 2024-25. </w:t>
      </w:r>
    </w:p>
    <w:p w14:paraId="47CAE144" w14:textId="1FB78D90" w:rsidR="00730FF0" w:rsidRDefault="00730FF0" w:rsidP="00371EE1">
      <w:pPr>
        <w:pStyle w:val="ListParagraph"/>
        <w:numPr>
          <w:ilvl w:val="1"/>
          <w:numId w:val="6"/>
        </w:numPr>
        <w:rPr>
          <w:rFonts w:ascii="Arial Nova" w:hAnsi="Arial Nova"/>
        </w:rPr>
      </w:pPr>
      <w:r>
        <w:rPr>
          <w:rFonts w:ascii="Arial Nova" w:hAnsi="Arial Nova"/>
        </w:rPr>
        <w:t xml:space="preserve">The inclusion of a budget for the </w:t>
      </w:r>
      <w:proofErr w:type="gramStart"/>
      <w:r>
        <w:rPr>
          <w:rFonts w:ascii="Arial Nova" w:hAnsi="Arial Nova"/>
        </w:rPr>
        <w:t>Mayor’s</w:t>
      </w:r>
      <w:proofErr w:type="gramEnd"/>
      <w:r>
        <w:rPr>
          <w:rFonts w:ascii="Arial Nova" w:hAnsi="Arial Nova"/>
        </w:rPr>
        <w:t xml:space="preserve"> community event was approved.</w:t>
      </w:r>
    </w:p>
    <w:p w14:paraId="2AAD3391" w14:textId="0DB0D066" w:rsidR="00730FF0" w:rsidRDefault="00730FF0" w:rsidP="00371EE1">
      <w:pPr>
        <w:pStyle w:val="ListParagraph"/>
        <w:numPr>
          <w:ilvl w:val="1"/>
          <w:numId w:val="6"/>
        </w:numPr>
        <w:rPr>
          <w:rFonts w:ascii="Arial Nova" w:hAnsi="Arial Nova"/>
        </w:rPr>
      </w:pPr>
      <w:r>
        <w:rPr>
          <w:rFonts w:ascii="Arial Nova" w:hAnsi="Arial Nova"/>
        </w:rPr>
        <w:t>Civic Expenses – no change to budget of 23-24.</w:t>
      </w:r>
    </w:p>
    <w:p w14:paraId="159B4922" w14:textId="112757C2" w:rsidR="00730FF0" w:rsidRDefault="00730FF0" w:rsidP="00371EE1">
      <w:pPr>
        <w:pStyle w:val="ListParagraph"/>
        <w:numPr>
          <w:ilvl w:val="1"/>
          <w:numId w:val="6"/>
        </w:numPr>
        <w:rPr>
          <w:rFonts w:ascii="Arial Nova" w:hAnsi="Arial Nova"/>
        </w:rPr>
      </w:pPr>
      <w:r>
        <w:rPr>
          <w:rFonts w:ascii="Arial Nova" w:hAnsi="Arial Nova"/>
        </w:rPr>
        <w:t>Overheads. Internal audit. The current auditors are retiring at the end of the financial year 2023-24 and a replacement has been found (recommended by Dover TC) with a reduction in cost.</w:t>
      </w:r>
    </w:p>
    <w:p w14:paraId="1AEAC919" w14:textId="2A0DF2CC" w:rsidR="00730FF0" w:rsidRDefault="00730FF0" w:rsidP="00730FF0">
      <w:pPr>
        <w:pStyle w:val="ListParagraph"/>
        <w:ind w:left="2520"/>
        <w:rPr>
          <w:rFonts w:ascii="Arial Nova" w:hAnsi="Arial Nova"/>
        </w:rPr>
      </w:pPr>
      <w:r>
        <w:rPr>
          <w:rFonts w:ascii="Arial Nova" w:hAnsi="Arial Nova"/>
        </w:rPr>
        <w:t>Ceremonial Attire. A new TS tricorn is required (the ‘spare’ having been given to Tracey Emin) and more ladies’ tricorns are required. Hopefully, when a new TS is appointed, one of the two TS ceremonials will suffice.</w:t>
      </w:r>
    </w:p>
    <w:p w14:paraId="4531F99A" w14:textId="697F5383" w:rsidR="00730FF0" w:rsidRDefault="00730FF0" w:rsidP="00730FF0">
      <w:pPr>
        <w:pStyle w:val="ListParagraph"/>
        <w:ind w:left="2520"/>
        <w:rPr>
          <w:rFonts w:ascii="Arial Nova" w:hAnsi="Arial Nova"/>
        </w:rPr>
      </w:pPr>
      <w:r>
        <w:rPr>
          <w:rFonts w:ascii="Arial Nova" w:hAnsi="Arial Nova"/>
        </w:rPr>
        <w:t>Rent. TDC had been approached in respect of any pending rent increase, but no reply had been received.</w:t>
      </w:r>
    </w:p>
    <w:p w14:paraId="475EF816" w14:textId="76D8B7A2" w:rsidR="00730FF0" w:rsidRDefault="00730FF0" w:rsidP="00730FF0">
      <w:pPr>
        <w:pStyle w:val="ListParagraph"/>
        <w:ind w:left="2520"/>
        <w:rPr>
          <w:rFonts w:ascii="Arial Nova" w:hAnsi="Arial Nova"/>
        </w:rPr>
      </w:pPr>
      <w:r>
        <w:rPr>
          <w:rFonts w:ascii="Arial Nova" w:hAnsi="Arial Nova"/>
        </w:rPr>
        <w:t>Rates. A refund of rates should be explored with TDC.</w:t>
      </w:r>
    </w:p>
    <w:p w14:paraId="5929DC0A" w14:textId="4ED50AFF" w:rsidR="00730FF0" w:rsidRDefault="00730FF0" w:rsidP="00730FF0">
      <w:pPr>
        <w:pStyle w:val="ListParagraph"/>
        <w:ind w:left="2520"/>
        <w:rPr>
          <w:rFonts w:ascii="Arial Nova" w:hAnsi="Arial Nova"/>
        </w:rPr>
      </w:pPr>
      <w:r>
        <w:rPr>
          <w:rFonts w:ascii="Arial Nova" w:hAnsi="Arial Nova"/>
        </w:rPr>
        <w:t xml:space="preserve">Salaries. The Clerk explained that for </w:t>
      </w:r>
      <w:proofErr w:type="gramStart"/>
      <w:r>
        <w:rPr>
          <w:rFonts w:ascii="Arial Nova" w:hAnsi="Arial Nova"/>
        </w:rPr>
        <w:t>a number of</w:t>
      </w:r>
      <w:proofErr w:type="gramEnd"/>
      <w:r>
        <w:rPr>
          <w:rFonts w:ascii="Arial Nova" w:hAnsi="Arial Nova"/>
        </w:rPr>
        <w:t xml:space="preserve"> years, a figure had been put in the budget to cover the wages and pension of a Town Sergeant, and for 2023-24, also in respect of a qualified Town Clerk for 6 months. </w:t>
      </w:r>
      <w:r w:rsidR="00951AA9">
        <w:rPr>
          <w:rFonts w:ascii="Arial Nova" w:hAnsi="Arial Nova"/>
        </w:rPr>
        <w:t xml:space="preserve">Due to the ongoing </w:t>
      </w:r>
      <w:r w:rsidR="00951AA9">
        <w:rPr>
          <w:rFonts w:ascii="Arial Nova" w:hAnsi="Arial Nova"/>
        </w:rPr>
        <w:lastRenderedPageBreak/>
        <w:t>uncertainty regarding these two roles, rather than budget for them, the clerk has ring-fenced £66000 from the anticipated year end reserves of £143,000.</w:t>
      </w:r>
    </w:p>
    <w:p w14:paraId="381C9CAE" w14:textId="4627B6F6" w:rsidR="00951AA9" w:rsidRDefault="00951AA9" w:rsidP="00730FF0">
      <w:pPr>
        <w:pStyle w:val="ListParagraph"/>
        <w:ind w:left="2520"/>
        <w:rPr>
          <w:rFonts w:ascii="Arial Nova" w:hAnsi="Arial Nova"/>
        </w:rPr>
      </w:pPr>
      <w:r>
        <w:rPr>
          <w:rFonts w:ascii="Arial Nova" w:hAnsi="Arial Nova"/>
        </w:rPr>
        <w:t>Training. This budget has largely been under-utilised and most cost was in respect of the Guild of Mace-bearers annual training/AGM/gala dinner. The CT’s queried whether a reduced budget figure of £250 down from £750 would be sufficient in the event of a TS being appointed but were assured that with a salary contingency of £3000, this would be adequate.</w:t>
      </w:r>
    </w:p>
    <w:p w14:paraId="0D1F4C56" w14:textId="77777777" w:rsidR="00951AA9" w:rsidRDefault="00951AA9" w:rsidP="00730FF0">
      <w:pPr>
        <w:pStyle w:val="ListParagraph"/>
        <w:ind w:left="2520"/>
        <w:rPr>
          <w:rFonts w:ascii="Arial Nova" w:hAnsi="Arial Nova"/>
        </w:rPr>
      </w:pPr>
    </w:p>
    <w:p w14:paraId="5C3E5053" w14:textId="7667B757" w:rsidR="00951AA9" w:rsidRDefault="00951AA9" w:rsidP="00951AA9">
      <w:pPr>
        <w:pStyle w:val="ListParagraph"/>
        <w:ind w:left="1440" w:hanging="1440"/>
        <w:rPr>
          <w:rFonts w:ascii="Arial Nova" w:hAnsi="Arial Nova"/>
        </w:rPr>
      </w:pPr>
      <w:r>
        <w:rPr>
          <w:rFonts w:ascii="Arial Nova" w:hAnsi="Arial Nova"/>
          <w:b/>
          <w:bCs/>
          <w:u w:val="single"/>
        </w:rPr>
        <w:t>MINUTE 33</w:t>
      </w:r>
      <w:r>
        <w:rPr>
          <w:rFonts w:ascii="Arial Nova" w:hAnsi="Arial Nova"/>
        </w:rPr>
        <w:tab/>
        <w:t>The budget having been approved at £151,860, this would give rise to a precept of £152045 or a Band D rate of £11.25, a 4.2% increase on 2023-24.</w:t>
      </w:r>
    </w:p>
    <w:p w14:paraId="64C9F8CC" w14:textId="4FB1B622" w:rsidR="00951AA9" w:rsidRDefault="00951AA9" w:rsidP="00951AA9">
      <w:pPr>
        <w:pStyle w:val="ListParagraph"/>
        <w:ind w:left="1440" w:hanging="1440"/>
        <w:rPr>
          <w:rFonts w:ascii="Arial Nova" w:hAnsi="Arial Nova"/>
        </w:rPr>
      </w:pPr>
      <w:r>
        <w:rPr>
          <w:rFonts w:ascii="Arial Nova" w:hAnsi="Arial Nova"/>
        </w:rPr>
        <w:tab/>
        <w:t>Proposed Acceptance:</w:t>
      </w:r>
      <w:r>
        <w:rPr>
          <w:rFonts w:ascii="Arial Nova" w:hAnsi="Arial Nova"/>
        </w:rPr>
        <w:tab/>
        <w:t>Cllr Leo Britcher</w:t>
      </w:r>
    </w:p>
    <w:p w14:paraId="2AEC53A8" w14:textId="7C6FDAFD" w:rsidR="00951AA9" w:rsidRDefault="00951AA9" w:rsidP="00951AA9">
      <w:pPr>
        <w:pStyle w:val="ListParagraph"/>
        <w:ind w:left="1440" w:hanging="1440"/>
        <w:rPr>
          <w:rFonts w:ascii="Arial Nova" w:hAnsi="Arial Nova"/>
        </w:rPr>
      </w:pPr>
      <w:r>
        <w:rPr>
          <w:rFonts w:ascii="Arial Nova" w:hAnsi="Arial Nova"/>
        </w:rPr>
        <w:tab/>
        <w:t>Seconded:</w:t>
      </w:r>
      <w:r>
        <w:rPr>
          <w:rFonts w:ascii="Arial Nova" w:hAnsi="Arial Nova"/>
        </w:rPr>
        <w:tab/>
      </w:r>
      <w:r>
        <w:rPr>
          <w:rFonts w:ascii="Arial Nova" w:hAnsi="Arial Nova"/>
        </w:rPr>
        <w:tab/>
      </w:r>
      <w:r>
        <w:rPr>
          <w:rFonts w:ascii="Arial Nova" w:hAnsi="Arial Nova"/>
        </w:rPr>
        <w:tab/>
        <w:t>Cllr John Edwards</w:t>
      </w:r>
    </w:p>
    <w:p w14:paraId="782780D4" w14:textId="1E01540F" w:rsidR="00951AA9" w:rsidRDefault="00951AA9" w:rsidP="00951AA9">
      <w:pPr>
        <w:pStyle w:val="ListParagraph"/>
        <w:ind w:left="1440" w:hanging="1440"/>
        <w:rPr>
          <w:rFonts w:ascii="Arial Nova" w:hAnsi="Arial Nova"/>
        </w:rPr>
      </w:pPr>
      <w:r>
        <w:rPr>
          <w:rFonts w:ascii="Arial Nova" w:hAnsi="Arial Nova"/>
        </w:rPr>
        <w:tab/>
        <w:t xml:space="preserve">Passed </w:t>
      </w:r>
      <w:proofErr w:type="spellStart"/>
      <w:r>
        <w:rPr>
          <w:rFonts w:ascii="Arial Nova" w:hAnsi="Arial Nova"/>
        </w:rPr>
        <w:t>nem</w:t>
      </w:r>
      <w:proofErr w:type="spellEnd"/>
      <w:r>
        <w:rPr>
          <w:rFonts w:ascii="Arial Nova" w:hAnsi="Arial Nova"/>
        </w:rPr>
        <w:t xml:space="preserve"> </w:t>
      </w:r>
      <w:proofErr w:type="gramStart"/>
      <w:r>
        <w:rPr>
          <w:rFonts w:ascii="Arial Nova" w:hAnsi="Arial Nova"/>
        </w:rPr>
        <w:t>con</w:t>
      </w:r>
      <w:proofErr w:type="gramEnd"/>
    </w:p>
    <w:p w14:paraId="5B523EE1" w14:textId="640C055E" w:rsidR="00951AA9" w:rsidRDefault="00951AA9" w:rsidP="00951AA9">
      <w:pPr>
        <w:rPr>
          <w:rFonts w:ascii="Arial Nova" w:hAnsi="Arial Nova"/>
        </w:rPr>
      </w:pPr>
      <w:r>
        <w:rPr>
          <w:rFonts w:ascii="Arial Nova" w:hAnsi="Arial Nova"/>
          <w:b/>
          <w:bCs/>
          <w:u w:val="single"/>
        </w:rPr>
        <w:t>MINUTE 34</w:t>
      </w:r>
      <w:r>
        <w:rPr>
          <w:rFonts w:ascii="Arial Nova" w:hAnsi="Arial Nova"/>
        </w:rPr>
        <w:tab/>
      </w:r>
      <w:r w:rsidRPr="00951AA9">
        <w:rPr>
          <w:rFonts w:ascii="Arial Nova" w:hAnsi="Arial Nova"/>
          <w:b/>
          <w:bCs/>
          <w:u w:val="single"/>
        </w:rPr>
        <w:t>AP</w:t>
      </w:r>
      <w:r>
        <w:rPr>
          <w:rFonts w:ascii="Arial Nova" w:hAnsi="Arial Nova"/>
          <w:b/>
          <w:bCs/>
          <w:u w:val="single"/>
        </w:rPr>
        <w:t>P</w:t>
      </w:r>
      <w:r w:rsidRPr="00951AA9">
        <w:rPr>
          <w:rFonts w:ascii="Arial Nova" w:hAnsi="Arial Nova"/>
          <w:b/>
          <w:bCs/>
          <w:u w:val="single"/>
        </w:rPr>
        <w:t>LICATIONS TO THE MAYOR’S FUND</w:t>
      </w:r>
    </w:p>
    <w:p w14:paraId="1FAFAC61" w14:textId="189942A6" w:rsidR="00951AA9" w:rsidRDefault="00951AA9" w:rsidP="00951AA9">
      <w:pPr>
        <w:pStyle w:val="ListParagraph"/>
        <w:numPr>
          <w:ilvl w:val="1"/>
          <w:numId w:val="6"/>
        </w:numPr>
        <w:rPr>
          <w:rFonts w:ascii="Arial Nova" w:hAnsi="Arial Nova"/>
        </w:rPr>
      </w:pPr>
      <w:r>
        <w:rPr>
          <w:rFonts w:ascii="Arial Nova" w:hAnsi="Arial Nova"/>
        </w:rPr>
        <w:t>Power of Women</w:t>
      </w:r>
      <w:r>
        <w:rPr>
          <w:rFonts w:ascii="Arial Nova" w:hAnsi="Arial Nova"/>
        </w:rPr>
        <w:tab/>
      </w:r>
      <w:r>
        <w:rPr>
          <w:rFonts w:ascii="Arial Nova" w:hAnsi="Arial Nova"/>
        </w:rPr>
        <w:tab/>
        <w:t>£250 approved</w:t>
      </w:r>
    </w:p>
    <w:p w14:paraId="0093D74B" w14:textId="0BAE3794" w:rsidR="00951AA9" w:rsidRDefault="00951AA9" w:rsidP="00951AA9">
      <w:pPr>
        <w:ind w:left="2160"/>
        <w:rPr>
          <w:rFonts w:ascii="Arial Nova" w:hAnsi="Arial Nova"/>
        </w:rPr>
      </w:pPr>
      <w:r>
        <w:rPr>
          <w:rFonts w:ascii="Arial Nova" w:hAnsi="Arial Nova"/>
        </w:rPr>
        <w:t xml:space="preserve">ii. </w:t>
      </w:r>
      <w:r w:rsidR="0059444B">
        <w:rPr>
          <w:rFonts w:ascii="Arial Nova" w:hAnsi="Arial Nova"/>
        </w:rPr>
        <w:t xml:space="preserve">  </w:t>
      </w:r>
      <w:r>
        <w:rPr>
          <w:rFonts w:ascii="Arial Nova" w:hAnsi="Arial Nova"/>
        </w:rPr>
        <w:t>Festival of Cats</w:t>
      </w:r>
      <w:r w:rsidR="0059444B">
        <w:rPr>
          <w:rFonts w:ascii="Arial Nova" w:hAnsi="Arial Nova"/>
        </w:rPr>
        <w:tab/>
      </w:r>
      <w:r w:rsidR="0059444B">
        <w:rPr>
          <w:rFonts w:ascii="Arial Nova" w:hAnsi="Arial Nova"/>
        </w:rPr>
        <w:tab/>
        <w:t>£250 approved</w:t>
      </w:r>
    </w:p>
    <w:p w14:paraId="46A4C306" w14:textId="77777777" w:rsidR="0059444B" w:rsidRDefault="0059444B" w:rsidP="00951AA9">
      <w:pPr>
        <w:ind w:left="2160"/>
        <w:rPr>
          <w:rFonts w:ascii="Arial Nova" w:hAnsi="Arial Nova"/>
        </w:rPr>
      </w:pPr>
      <w:r>
        <w:rPr>
          <w:rFonts w:ascii="Arial Nova" w:hAnsi="Arial Nova"/>
        </w:rPr>
        <w:t>iii.   Margate Civic Society (Cllr Harry Scobie declared an interest)</w:t>
      </w:r>
      <w:r>
        <w:rPr>
          <w:rFonts w:ascii="Arial Nova" w:hAnsi="Arial Nova"/>
        </w:rPr>
        <w:tab/>
        <w:t xml:space="preserve">£500 </w:t>
      </w:r>
      <w:proofErr w:type="gramStart"/>
      <w:r>
        <w:rPr>
          <w:rFonts w:ascii="Arial Nova" w:hAnsi="Arial Nova"/>
        </w:rPr>
        <w:t>approved</w:t>
      </w:r>
      <w:proofErr w:type="gramEnd"/>
    </w:p>
    <w:p w14:paraId="34C998E0" w14:textId="77777777" w:rsidR="0059444B" w:rsidRDefault="0059444B" w:rsidP="00951AA9">
      <w:pPr>
        <w:ind w:left="2160"/>
        <w:rPr>
          <w:rFonts w:ascii="Arial Nova" w:hAnsi="Arial Nova"/>
        </w:rPr>
      </w:pPr>
      <w:r>
        <w:rPr>
          <w:rFonts w:ascii="Arial Nova" w:hAnsi="Arial Nova"/>
        </w:rPr>
        <w:t>iv.   Inkling</w:t>
      </w:r>
      <w:r>
        <w:rPr>
          <w:rFonts w:ascii="Arial Nova" w:hAnsi="Arial Nova"/>
        </w:rPr>
        <w:tab/>
      </w:r>
      <w:r>
        <w:rPr>
          <w:rFonts w:ascii="Arial Nova" w:hAnsi="Arial Nova"/>
        </w:rPr>
        <w:tab/>
      </w:r>
      <w:r>
        <w:rPr>
          <w:rFonts w:ascii="Arial Nova" w:hAnsi="Arial Nova"/>
        </w:rPr>
        <w:tab/>
        <w:t>£400 approved</w:t>
      </w:r>
    </w:p>
    <w:p w14:paraId="0C2F3F5B" w14:textId="77777777" w:rsidR="0059444B" w:rsidRDefault="0059444B" w:rsidP="00951AA9">
      <w:pPr>
        <w:ind w:left="2160"/>
        <w:rPr>
          <w:rFonts w:ascii="Arial Nova" w:hAnsi="Arial Nova"/>
        </w:rPr>
      </w:pPr>
    </w:p>
    <w:p w14:paraId="782FE0D2" w14:textId="7266ED33" w:rsidR="0059444B" w:rsidRDefault="0059444B" w:rsidP="0059444B">
      <w:pPr>
        <w:ind w:left="1418" w:hanging="142"/>
        <w:rPr>
          <w:rFonts w:ascii="Arial Nova" w:hAnsi="Arial Nova"/>
        </w:rPr>
      </w:pPr>
      <w:r>
        <w:rPr>
          <w:rFonts w:ascii="Arial Nova" w:hAnsi="Arial Nova"/>
        </w:rPr>
        <w:t xml:space="preserve">  The Clerk advised that Lucy Gray had that day chased a decision on an application submitted the previous summer which had been held over as being the second application made within 12 months. The CT’s suggested the Clerk request a new submission be made as costs etc would have changed since the application had been received.</w:t>
      </w:r>
    </w:p>
    <w:p w14:paraId="24AFA1EC" w14:textId="77777777" w:rsidR="0059444B" w:rsidRDefault="0059444B" w:rsidP="0059444B">
      <w:pPr>
        <w:ind w:left="1418" w:hanging="142"/>
        <w:rPr>
          <w:rFonts w:ascii="Arial Nova" w:hAnsi="Arial Nova"/>
        </w:rPr>
      </w:pPr>
    </w:p>
    <w:p w14:paraId="36AAEA15" w14:textId="5786B47A" w:rsidR="0059444B" w:rsidRPr="00951AA9" w:rsidRDefault="0059444B" w:rsidP="0059444B">
      <w:pPr>
        <w:ind w:left="1418" w:hanging="142"/>
        <w:rPr>
          <w:rFonts w:ascii="Arial Nova" w:hAnsi="Arial Nova"/>
        </w:rPr>
      </w:pPr>
      <w:r>
        <w:rPr>
          <w:rFonts w:ascii="Arial Nova" w:hAnsi="Arial Nova"/>
        </w:rPr>
        <w:t>There being no further business, the meeting concluded at 8.45pm</w:t>
      </w:r>
    </w:p>
    <w:p w14:paraId="42278702" w14:textId="58E9ABCD" w:rsidR="00951AA9" w:rsidRPr="00951AA9" w:rsidRDefault="00951AA9" w:rsidP="00951AA9">
      <w:pPr>
        <w:ind w:left="720"/>
        <w:rPr>
          <w:rFonts w:ascii="Arial Nova" w:hAnsi="Arial Nova"/>
        </w:rPr>
      </w:pPr>
    </w:p>
    <w:p w14:paraId="3F5C68B8" w14:textId="4A19828A" w:rsidR="00951AA9" w:rsidRPr="00951AA9" w:rsidRDefault="00951AA9" w:rsidP="00951AA9">
      <w:pPr>
        <w:pStyle w:val="ListParagraph"/>
        <w:ind w:left="1440" w:hanging="1440"/>
        <w:rPr>
          <w:rFonts w:ascii="Arial Nova" w:hAnsi="Arial Nova"/>
          <w:b/>
          <w:bCs/>
        </w:rPr>
      </w:pPr>
      <w:r w:rsidRPr="00951AA9">
        <w:rPr>
          <w:rFonts w:ascii="Arial Nova" w:hAnsi="Arial Nova"/>
          <w:b/>
          <w:bCs/>
        </w:rPr>
        <w:tab/>
      </w:r>
    </w:p>
    <w:p w14:paraId="4D2C45A0" w14:textId="77777777" w:rsidR="00951AA9" w:rsidRPr="00371EE1" w:rsidRDefault="00951AA9" w:rsidP="00730FF0">
      <w:pPr>
        <w:pStyle w:val="ListParagraph"/>
        <w:ind w:left="2520"/>
        <w:rPr>
          <w:rFonts w:ascii="Arial Nova" w:hAnsi="Arial Nova"/>
        </w:rPr>
      </w:pPr>
    </w:p>
    <w:p w14:paraId="5A35F5F8" w14:textId="5F25C9D2" w:rsidR="00216F4A" w:rsidRPr="00371EE1" w:rsidRDefault="00216F4A" w:rsidP="00371EE1">
      <w:pPr>
        <w:ind w:left="2160" w:hanging="1440"/>
        <w:rPr>
          <w:rFonts w:ascii="Arial Nova" w:hAnsi="Arial Nova"/>
        </w:rPr>
      </w:pPr>
    </w:p>
    <w:p w14:paraId="199B11D6" w14:textId="77777777" w:rsidR="00216F4A" w:rsidRPr="00216F4A" w:rsidRDefault="00216F4A" w:rsidP="00216F4A">
      <w:pPr>
        <w:ind w:left="1440" w:hanging="1440"/>
        <w:rPr>
          <w:rFonts w:ascii="Arial Nova" w:hAnsi="Arial Nova"/>
          <w:b/>
          <w:bCs/>
        </w:rPr>
      </w:pPr>
    </w:p>
    <w:sectPr w:rsidR="00216F4A" w:rsidRPr="00216F4A" w:rsidSect="00216F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w:panose1 w:val="020B0504020202020204"/>
    <w:charset w:val="00"/>
    <w:family w:val="swiss"/>
    <w:pitch w:val="variable"/>
    <w:sig w:usb0="2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8072B"/>
    <w:multiLevelType w:val="hybridMultilevel"/>
    <w:tmpl w:val="437E8AE2"/>
    <w:lvl w:ilvl="0" w:tplc="33128F0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23AC2BFD"/>
    <w:multiLevelType w:val="hybridMultilevel"/>
    <w:tmpl w:val="FD5C6AA4"/>
    <w:lvl w:ilvl="0" w:tplc="D4067DEA">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73676AE"/>
    <w:multiLevelType w:val="hybridMultilevel"/>
    <w:tmpl w:val="7B48E1C2"/>
    <w:lvl w:ilvl="0" w:tplc="57F84528">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DA55006"/>
    <w:multiLevelType w:val="hybridMultilevel"/>
    <w:tmpl w:val="B89CB1A6"/>
    <w:lvl w:ilvl="0" w:tplc="56684B86">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7BC4401"/>
    <w:multiLevelType w:val="hybridMultilevel"/>
    <w:tmpl w:val="508A3E68"/>
    <w:lvl w:ilvl="0" w:tplc="5ED0CC6E">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4E3F0BFB"/>
    <w:multiLevelType w:val="hybridMultilevel"/>
    <w:tmpl w:val="90045736"/>
    <w:lvl w:ilvl="0" w:tplc="AC48F856">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55D16CE5"/>
    <w:multiLevelType w:val="hybridMultilevel"/>
    <w:tmpl w:val="14069ABC"/>
    <w:lvl w:ilvl="0" w:tplc="6CB25C30">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563A3C87"/>
    <w:multiLevelType w:val="hybridMultilevel"/>
    <w:tmpl w:val="FCC4A53E"/>
    <w:lvl w:ilvl="0" w:tplc="19BA57B4">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6A841183"/>
    <w:multiLevelType w:val="hybridMultilevel"/>
    <w:tmpl w:val="F7D41778"/>
    <w:lvl w:ilvl="0" w:tplc="1DF6C9E6">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308512729">
    <w:abstractNumId w:val="2"/>
  </w:num>
  <w:num w:numId="2" w16cid:durableId="1070542609">
    <w:abstractNumId w:val="5"/>
  </w:num>
  <w:num w:numId="3" w16cid:durableId="1663896143">
    <w:abstractNumId w:val="6"/>
  </w:num>
  <w:num w:numId="4" w16cid:durableId="1987468641">
    <w:abstractNumId w:val="3"/>
  </w:num>
  <w:num w:numId="5" w16cid:durableId="1531914912">
    <w:abstractNumId w:val="1"/>
  </w:num>
  <w:num w:numId="6" w16cid:durableId="109400679">
    <w:abstractNumId w:val="7"/>
  </w:num>
  <w:num w:numId="7" w16cid:durableId="645012541">
    <w:abstractNumId w:val="8"/>
  </w:num>
  <w:num w:numId="8" w16cid:durableId="1109352421">
    <w:abstractNumId w:val="0"/>
  </w:num>
  <w:num w:numId="9" w16cid:durableId="17117584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F4A"/>
    <w:rsid w:val="00216F4A"/>
    <w:rsid w:val="002D6A68"/>
    <w:rsid w:val="00371EE1"/>
    <w:rsid w:val="0059444B"/>
    <w:rsid w:val="006C19FB"/>
    <w:rsid w:val="00730FF0"/>
    <w:rsid w:val="00951AA9"/>
    <w:rsid w:val="009750F9"/>
    <w:rsid w:val="00E96381"/>
    <w:rsid w:val="00F42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491A7"/>
  <w15:chartTrackingRefBased/>
  <w15:docId w15:val="{697B5402-81C5-4928-9D6C-CE7DE3D8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6F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6F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6F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6F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6F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6F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6F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6F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6F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F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6F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6F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6F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6F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6F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6F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6F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6F4A"/>
    <w:rPr>
      <w:rFonts w:eastAsiaTheme="majorEastAsia" w:cstheme="majorBidi"/>
      <w:color w:val="272727" w:themeColor="text1" w:themeTint="D8"/>
    </w:rPr>
  </w:style>
  <w:style w:type="paragraph" w:styleId="Title">
    <w:name w:val="Title"/>
    <w:basedOn w:val="Normal"/>
    <w:next w:val="Normal"/>
    <w:link w:val="TitleChar"/>
    <w:uiPriority w:val="10"/>
    <w:qFormat/>
    <w:rsid w:val="00216F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6F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6F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6F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6F4A"/>
    <w:pPr>
      <w:spacing w:before="160"/>
      <w:jc w:val="center"/>
    </w:pPr>
    <w:rPr>
      <w:i/>
      <w:iCs/>
      <w:color w:val="404040" w:themeColor="text1" w:themeTint="BF"/>
    </w:rPr>
  </w:style>
  <w:style w:type="character" w:customStyle="1" w:styleId="QuoteChar">
    <w:name w:val="Quote Char"/>
    <w:basedOn w:val="DefaultParagraphFont"/>
    <w:link w:val="Quote"/>
    <w:uiPriority w:val="29"/>
    <w:rsid w:val="00216F4A"/>
    <w:rPr>
      <w:i/>
      <w:iCs/>
      <w:color w:val="404040" w:themeColor="text1" w:themeTint="BF"/>
    </w:rPr>
  </w:style>
  <w:style w:type="paragraph" w:styleId="ListParagraph">
    <w:name w:val="List Paragraph"/>
    <w:basedOn w:val="Normal"/>
    <w:uiPriority w:val="34"/>
    <w:qFormat/>
    <w:rsid w:val="00216F4A"/>
    <w:pPr>
      <w:ind w:left="720"/>
      <w:contextualSpacing/>
    </w:pPr>
  </w:style>
  <w:style w:type="character" w:styleId="IntenseEmphasis">
    <w:name w:val="Intense Emphasis"/>
    <w:basedOn w:val="DefaultParagraphFont"/>
    <w:uiPriority w:val="21"/>
    <w:qFormat/>
    <w:rsid w:val="00216F4A"/>
    <w:rPr>
      <w:i/>
      <w:iCs/>
      <w:color w:val="0F4761" w:themeColor="accent1" w:themeShade="BF"/>
    </w:rPr>
  </w:style>
  <w:style w:type="paragraph" w:styleId="IntenseQuote">
    <w:name w:val="Intense Quote"/>
    <w:basedOn w:val="Normal"/>
    <w:next w:val="Normal"/>
    <w:link w:val="IntenseQuoteChar"/>
    <w:uiPriority w:val="30"/>
    <w:qFormat/>
    <w:rsid w:val="00216F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6F4A"/>
    <w:rPr>
      <w:i/>
      <w:iCs/>
      <w:color w:val="0F4761" w:themeColor="accent1" w:themeShade="BF"/>
    </w:rPr>
  </w:style>
  <w:style w:type="character" w:styleId="IntenseReference">
    <w:name w:val="Intense Reference"/>
    <w:basedOn w:val="DefaultParagraphFont"/>
    <w:uiPriority w:val="32"/>
    <w:qFormat/>
    <w:rsid w:val="00216F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Spencer</dc:creator>
  <cp:keywords/>
  <dc:description/>
  <cp:lastModifiedBy>Ingrid Spencer</cp:lastModifiedBy>
  <cp:revision>1</cp:revision>
  <dcterms:created xsi:type="dcterms:W3CDTF">2024-01-24T11:32:00Z</dcterms:created>
  <dcterms:modified xsi:type="dcterms:W3CDTF">2024-01-24T12:48:00Z</dcterms:modified>
</cp:coreProperties>
</file>