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8713" w14:textId="1E78C4D3" w:rsidR="006470C2" w:rsidRDefault="004003AB" w:rsidP="004003AB">
      <w:pPr>
        <w:pStyle w:val="NoSpacing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MINUTES OF THE CHARTER TRUSTEE MEETING HELD</w:t>
      </w:r>
    </w:p>
    <w:p w14:paraId="5FD1F22D" w14:textId="77777777" w:rsidR="004003AB" w:rsidRDefault="004003AB" w:rsidP="004003AB">
      <w:pPr>
        <w:pStyle w:val="NoSpacing"/>
        <w:jc w:val="center"/>
        <w:rPr>
          <w:rFonts w:asciiTheme="majorHAnsi" w:hAnsiTheme="majorHAnsi"/>
          <w:u w:val="single"/>
        </w:rPr>
      </w:pPr>
    </w:p>
    <w:p w14:paraId="25AA616F" w14:textId="40F9795F" w:rsidR="004003AB" w:rsidRDefault="004003AB" w:rsidP="004003AB">
      <w:pPr>
        <w:pStyle w:val="NoSpacing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26</w:t>
      </w:r>
      <w:r w:rsidRPr="004003AB">
        <w:rPr>
          <w:rFonts w:asciiTheme="majorHAnsi" w:hAnsiTheme="majorHAnsi"/>
          <w:u w:val="single"/>
          <w:vertAlign w:val="superscript"/>
        </w:rPr>
        <w:t>TH</w:t>
      </w:r>
      <w:r>
        <w:rPr>
          <w:rFonts w:asciiTheme="majorHAnsi" w:hAnsiTheme="majorHAnsi"/>
          <w:u w:val="single"/>
        </w:rPr>
        <w:t xml:space="preserve"> JANUARY 2026</w:t>
      </w:r>
      <w:r>
        <w:rPr>
          <w:rFonts w:asciiTheme="majorHAnsi" w:hAnsiTheme="majorHAnsi"/>
        </w:rPr>
        <w:t xml:space="preserve">                 </w:t>
      </w:r>
      <w:proofErr w:type="gramStart"/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u w:val="single"/>
        </w:rPr>
        <w:t xml:space="preserve"> (</w:t>
      </w:r>
      <w:proofErr w:type="gramEnd"/>
      <w:r>
        <w:rPr>
          <w:rFonts w:asciiTheme="majorHAnsi" w:hAnsiTheme="majorHAnsi"/>
          <w:u w:val="single"/>
        </w:rPr>
        <w:t>VIA ZOOM)</w:t>
      </w:r>
    </w:p>
    <w:p w14:paraId="6F98CDD3" w14:textId="77777777" w:rsidR="004003AB" w:rsidRDefault="004003AB" w:rsidP="004003AB">
      <w:pPr>
        <w:pStyle w:val="NoSpacing"/>
        <w:jc w:val="center"/>
        <w:rPr>
          <w:rFonts w:asciiTheme="majorHAnsi" w:hAnsiTheme="majorHAnsi"/>
          <w:u w:val="single"/>
        </w:rPr>
      </w:pPr>
    </w:p>
    <w:p w14:paraId="7AE1219C" w14:textId="1B51AEF3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PRESENT:</w:t>
      </w:r>
      <w:r>
        <w:rPr>
          <w:rFonts w:asciiTheme="majorHAnsi" w:hAnsiTheme="majorHAnsi"/>
        </w:rPr>
        <w:tab/>
        <w:t>Cllr Katie Pope (Chair) Cllr Marc Rattigan, Cllr Heather Keen, Cllr Leo Brithcer,</w:t>
      </w:r>
    </w:p>
    <w:p w14:paraId="58460307" w14:textId="3162A895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Cllr Harry Scobie, Cllr John Edwards, Cllr Martin Boyd, Cllr Darren Oxborrow, </w:t>
      </w:r>
    </w:p>
    <w:p w14:paraId="4FDB8BB9" w14:textId="0EAA8F7B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Cllr Jack Packman, Cllr Ruth Duckworth, Cllr Helen Whitehead.</w:t>
      </w:r>
    </w:p>
    <w:p w14:paraId="0EE7D077" w14:textId="77777777" w:rsidR="004003AB" w:rsidRDefault="004003AB" w:rsidP="004003AB">
      <w:pPr>
        <w:pStyle w:val="NoSpacing"/>
        <w:rPr>
          <w:rFonts w:asciiTheme="majorHAnsi" w:hAnsiTheme="majorHAnsi"/>
        </w:rPr>
      </w:pPr>
    </w:p>
    <w:p w14:paraId="2225E568" w14:textId="77777777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MINUTE 56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APOLOGIES</w:t>
      </w:r>
      <w:r>
        <w:rPr>
          <w:rFonts w:asciiTheme="majorHAnsi" w:hAnsiTheme="majorHAnsi"/>
        </w:rPr>
        <w:t>:</w:t>
      </w:r>
    </w:p>
    <w:p w14:paraId="07495AB0" w14:textId="4CD63636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Cllr Alan Currie., Cllr Rob Yates</w:t>
      </w:r>
    </w:p>
    <w:p w14:paraId="1396EFA4" w14:textId="77777777" w:rsidR="004003AB" w:rsidRDefault="004003AB" w:rsidP="004003AB">
      <w:pPr>
        <w:pStyle w:val="NoSpacing"/>
        <w:rPr>
          <w:rFonts w:asciiTheme="majorHAnsi" w:hAnsiTheme="majorHAnsi"/>
        </w:rPr>
      </w:pPr>
    </w:p>
    <w:p w14:paraId="1FEC6D65" w14:textId="50732757" w:rsidR="004003AB" w:rsidRDefault="004003AB" w:rsidP="004003AB">
      <w:pPr>
        <w:pStyle w:val="NoSpacing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NO APOLOGIES RECEIVED:</w:t>
      </w:r>
    </w:p>
    <w:p w14:paraId="5A63E1C6" w14:textId="13A64917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Cllr </w:t>
      </w:r>
      <w:proofErr w:type="spellStart"/>
      <w:r>
        <w:rPr>
          <w:rFonts w:asciiTheme="majorHAnsi" w:hAnsiTheme="majorHAnsi"/>
        </w:rPr>
        <w:t>D’Abbro</w:t>
      </w:r>
      <w:proofErr w:type="spellEnd"/>
      <w:r>
        <w:rPr>
          <w:rFonts w:asciiTheme="majorHAnsi" w:hAnsiTheme="majorHAnsi"/>
        </w:rPr>
        <w:t>, Cllr Barry Manners, Cllr Cedric Towning, Cllr John Dennis.</w:t>
      </w:r>
    </w:p>
    <w:p w14:paraId="7D4A4711" w14:textId="77777777" w:rsidR="004003AB" w:rsidRDefault="004003AB" w:rsidP="004003AB">
      <w:pPr>
        <w:pStyle w:val="NoSpacing"/>
        <w:rPr>
          <w:rFonts w:asciiTheme="majorHAnsi" w:hAnsiTheme="majorHAnsi"/>
        </w:rPr>
      </w:pPr>
    </w:p>
    <w:p w14:paraId="6B408D43" w14:textId="31231D1C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MINUTE 57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Declaration of Interest</w:t>
      </w:r>
      <w:r>
        <w:rPr>
          <w:rFonts w:asciiTheme="majorHAnsi" w:hAnsiTheme="majorHAnsi"/>
        </w:rPr>
        <w:t>. The Clerk reported an interest under the Mayor’s Fund</w:t>
      </w:r>
    </w:p>
    <w:p w14:paraId="178F18FA" w14:textId="77777777" w:rsidR="004003AB" w:rsidRDefault="004003AB" w:rsidP="004003AB">
      <w:pPr>
        <w:pStyle w:val="NoSpacing"/>
        <w:rPr>
          <w:rFonts w:asciiTheme="majorHAnsi" w:hAnsiTheme="majorHAnsi"/>
        </w:rPr>
      </w:pPr>
    </w:p>
    <w:p w14:paraId="7DA76C5C" w14:textId="7C0F9D1C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MINUTE 58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MINUTES OF THE MEETING HELD 15.12.25 &amp; MATTERS ARISING</w:t>
      </w:r>
    </w:p>
    <w:p w14:paraId="0F95A7C3" w14:textId="1969AD74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There were no matters arising from the minutes</w:t>
      </w:r>
    </w:p>
    <w:p w14:paraId="7BB34919" w14:textId="0DE7CF99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Proposed acceptance: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Cllr Leo Britcher</w:t>
      </w:r>
    </w:p>
    <w:p w14:paraId="4114311D" w14:textId="4E872361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Seconded: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Cllr Jack Packman</w:t>
      </w:r>
    </w:p>
    <w:p w14:paraId="0FD9D51A" w14:textId="2D4AA8A3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Passed </w:t>
      </w:r>
      <w:proofErr w:type="spellStart"/>
      <w:r>
        <w:rPr>
          <w:rFonts w:asciiTheme="majorHAnsi" w:hAnsiTheme="majorHAnsi"/>
        </w:rPr>
        <w:t>nem</w:t>
      </w:r>
      <w:proofErr w:type="spellEnd"/>
      <w:r>
        <w:rPr>
          <w:rFonts w:asciiTheme="majorHAnsi" w:hAnsiTheme="majorHAnsi"/>
        </w:rPr>
        <w:t xml:space="preserve"> con.</w:t>
      </w:r>
    </w:p>
    <w:p w14:paraId="06481812" w14:textId="77777777" w:rsidR="004003AB" w:rsidRDefault="004003AB" w:rsidP="004003AB">
      <w:pPr>
        <w:pStyle w:val="NoSpacing"/>
        <w:rPr>
          <w:rFonts w:asciiTheme="majorHAnsi" w:hAnsiTheme="majorHAnsi"/>
        </w:rPr>
      </w:pPr>
    </w:p>
    <w:p w14:paraId="4A9D7FCC" w14:textId="405A3252" w:rsidR="004003AB" w:rsidRDefault="004003AB" w:rsidP="004003A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MINUTE 59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MAYOR’S REPORT</w:t>
      </w:r>
    </w:p>
    <w:p w14:paraId="1B05C1B9" w14:textId="30934B85" w:rsidR="004003AB" w:rsidRDefault="004003AB" w:rsidP="004003A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proofErr w:type="gramStart"/>
      <w:r>
        <w:rPr>
          <w:rFonts w:asciiTheme="majorHAnsi" w:hAnsiTheme="majorHAnsi"/>
        </w:rPr>
        <w:t>Mayor</w:t>
      </w:r>
      <w:proofErr w:type="gramEnd"/>
      <w:r>
        <w:rPr>
          <w:rFonts w:asciiTheme="majorHAnsi" w:hAnsiTheme="majorHAnsi"/>
        </w:rPr>
        <w:t xml:space="preserve"> had attended </w:t>
      </w:r>
      <w:proofErr w:type="gramStart"/>
      <w:r>
        <w:rPr>
          <w:rFonts w:asciiTheme="majorHAnsi" w:hAnsiTheme="majorHAnsi"/>
        </w:rPr>
        <w:t>a number of</w:t>
      </w:r>
      <w:proofErr w:type="gramEnd"/>
      <w:r>
        <w:rPr>
          <w:rFonts w:asciiTheme="majorHAnsi" w:hAnsiTheme="majorHAnsi"/>
        </w:rPr>
        <w:t xml:space="preserve"> Church services over the festive season and had also </w:t>
      </w:r>
      <w:r w:rsidRPr="00D24402">
        <w:rPr>
          <w:rFonts w:asciiTheme="majorHAnsi" w:hAnsiTheme="majorHAnsi"/>
        </w:rPr>
        <w:t xml:space="preserve">attended Christmas Day at </w:t>
      </w:r>
      <w:r w:rsidR="00D24402">
        <w:rPr>
          <w:rFonts w:asciiTheme="majorHAnsi" w:hAnsiTheme="majorHAnsi"/>
        </w:rPr>
        <w:t>Community Kitchen, Community Creative Studios and the Mental Health Safe Haven at QEQM.</w:t>
      </w:r>
    </w:p>
    <w:p w14:paraId="0D58105E" w14:textId="25EBDBF7" w:rsidR="004003AB" w:rsidRDefault="004003AB" w:rsidP="004003AB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December ad been a busy month for the mayor but also the Deputy had attended the Air Ambulance at Rochester. </w:t>
      </w:r>
    </w:p>
    <w:p w14:paraId="2BE0F1C2" w14:textId="6FDEB0AC" w:rsidR="004003AB" w:rsidRDefault="004003AB" w:rsidP="004003AB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proofErr w:type="gramStart"/>
      <w:r>
        <w:rPr>
          <w:rFonts w:asciiTheme="majorHAnsi" w:hAnsiTheme="majorHAnsi"/>
        </w:rPr>
        <w:t>Mayor</w:t>
      </w:r>
      <w:proofErr w:type="gramEnd"/>
      <w:r>
        <w:rPr>
          <w:rFonts w:asciiTheme="majorHAnsi" w:hAnsiTheme="majorHAnsi"/>
        </w:rPr>
        <w:t xml:space="preserve"> had made tentative steps towards twinning with a town in Cyprus given the close working relationship between the Mayoralty and the Greek Cypriot community.</w:t>
      </w:r>
    </w:p>
    <w:p w14:paraId="6841C0EC" w14:textId="75334D16" w:rsidR="004003AB" w:rsidRDefault="004003AB" w:rsidP="004003A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advert for the Town Clerk position goes live on 29</w:t>
      </w:r>
      <w:r w:rsidRPr="004003A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January and will close on 24</w:t>
      </w:r>
      <w:r w:rsidRPr="004003A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February. The 9</w:t>
      </w:r>
      <w:r w:rsidRPr="004003A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and 10</w:t>
      </w:r>
      <w:r w:rsidRPr="004003A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of March have been scheduled for the informal and formal interviews with </w:t>
      </w:r>
      <w:r w:rsidR="009667EE">
        <w:rPr>
          <w:rFonts w:asciiTheme="majorHAnsi" w:hAnsiTheme="majorHAnsi"/>
        </w:rPr>
        <w:t xml:space="preserve">the </w:t>
      </w:r>
      <w:proofErr w:type="gramStart"/>
      <w:r w:rsidR="009667EE">
        <w:rPr>
          <w:rFonts w:asciiTheme="majorHAnsi" w:hAnsiTheme="majorHAnsi"/>
        </w:rPr>
        <w:t>24</w:t>
      </w:r>
      <w:r w:rsidR="009667EE" w:rsidRPr="009667EE">
        <w:rPr>
          <w:rFonts w:asciiTheme="majorHAnsi" w:hAnsiTheme="majorHAnsi"/>
          <w:vertAlign w:val="superscript"/>
        </w:rPr>
        <w:t>th</w:t>
      </w:r>
      <w:proofErr w:type="gramEnd"/>
      <w:r w:rsidR="009667EE">
        <w:rPr>
          <w:rFonts w:asciiTheme="majorHAnsi" w:hAnsiTheme="majorHAnsi"/>
        </w:rPr>
        <w:t xml:space="preserve"> March earmarked for the date of appointment. A start date of 18</w:t>
      </w:r>
      <w:r w:rsidR="009667EE" w:rsidRPr="009667EE">
        <w:rPr>
          <w:rFonts w:asciiTheme="majorHAnsi" w:hAnsiTheme="majorHAnsi"/>
          <w:vertAlign w:val="superscript"/>
        </w:rPr>
        <w:t>th</w:t>
      </w:r>
      <w:r w:rsidR="009667EE">
        <w:rPr>
          <w:rFonts w:asciiTheme="majorHAnsi" w:hAnsiTheme="majorHAnsi"/>
        </w:rPr>
        <w:t xml:space="preserve"> May is envisaged which will also be the date of the AGM. (start date dependant on period of notice required)</w:t>
      </w:r>
    </w:p>
    <w:p w14:paraId="3248EDD8" w14:textId="4676F659" w:rsidR="009667EE" w:rsidRDefault="009667EE" w:rsidP="004003A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Margate Regeneration Board. The </w:t>
      </w:r>
      <w:proofErr w:type="gramStart"/>
      <w:r>
        <w:rPr>
          <w:rFonts w:asciiTheme="majorHAnsi" w:hAnsiTheme="majorHAnsi"/>
        </w:rPr>
        <w:t>Mayor</w:t>
      </w:r>
      <w:proofErr w:type="gramEnd"/>
      <w:r>
        <w:rPr>
          <w:rFonts w:asciiTheme="majorHAnsi" w:hAnsiTheme="majorHAnsi"/>
        </w:rPr>
        <w:t xml:space="preserve"> had joined a tour of the new Margate Digital Campus along with Westwood One and the operators of the Winter Gardens. The campus will off ESOL/Computer/Digital skills including for older residents.</w:t>
      </w:r>
    </w:p>
    <w:p w14:paraId="09CFC7BC" w14:textId="6D31D402" w:rsidR="009667EE" w:rsidRDefault="009667EE" w:rsidP="004003A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next Mayor’s event for the Mayor’s Fund will be a Reggae evening to be held at </w:t>
      </w:r>
      <w:proofErr w:type="spellStart"/>
      <w:r>
        <w:rPr>
          <w:rFonts w:asciiTheme="majorHAnsi" w:hAnsiTheme="majorHAnsi"/>
        </w:rPr>
        <w:t>Olby’s</w:t>
      </w:r>
      <w:proofErr w:type="spellEnd"/>
      <w:r>
        <w:rPr>
          <w:rFonts w:asciiTheme="majorHAnsi" w:hAnsiTheme="majorHAnsi"/>
        </w:rPr>
        <w:t xml:space="preserve"> on Friday 13</w:t>
      </w:r>
      <w:r w:rsidRPr="009667E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February.</w:t>
      </w:r>
    </w:p>
    <w:p w14:paraId="15A39DAB" w14:textId="77777777" w:rsidR="009667EE" w:rsidRDefault="009667EE" w:rsidP="009667EE">
      <w:pPr>
        <w:pStyle w:val="NoSpacing"/>
        <w:rPr>
          <w:rFonts w:asciiTheme="majorHAnsi" w:hAnsiTheme="majorHAnsi"/>
        </w:rPr>
      </w:pPr>
    </w:p>
    <w:p w14:paraId="1481C298" w14:textId="4829007B" w:rsidR="009667EE" w:rsidRDefault="009667EE" w:rsidP="009667EE">
      <w:pPr>
        <w:pStyle w:val="NoSpacing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MINUTE 60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OFFICE &amp; FINANCE REPORT</w:t>
      </w:r>
    </w:p>
    <w:p w14:paraId="7C994B44" w14:textId="1893CBFC" w:rsidR="00B43D8B" w:rsidRDefault="003742D7" w:rsidP="00374FC5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Cash Book and Trial balance, previously circulated, were approved.</w:t>
      </w:r>
    </w:p>
    <w:p w14:paraId="58A2CE17" w14:textId="10DF1019" w:rsidR="003742D7" w:rsidRDefault="003742D7" w:rsidP="003742D7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Proposed acceptance:</w:t>
      </w:r>
      <w:r w:rsidR="0013611E">
        <w:rPr>
          <w:rFonts w:asciiTheme="majorHAnsi" w:hAnsiTheme="majorHAnsi"/>
        </w:rPr>
        <w:tab/>
        <w:t>Cllr Leo Britcher.</w:t>
      </w:r>
    </w:p>
    <w:p w14:paraId="400F2D35" w14:textId="64EEC64C" w:rsidR="0013611E" w:rsidRDefault="0013611E" w:rsidP="003742D7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Seconded: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Cllr Ruth Duckworth</w:t>
      </w:r>
    </w:p>
    <w:p w14:paraId="4EE95DB5" w14:textId="579B9CEB" w:rsidR="0013611E" w:rsidRDefault="0013611E" w:rsidP="003742D7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Passed </w:t>
      </w:r>
      <w:proofErr w:type="spellStart"/>
      <w:r>
        <w:rPr>
          <w:rFonts w:asciiTheme="majorHAnsi" w:hAnsiTheme="majorHAnsi"/>
        </w:rPr>
        <w:t>nem</w:t>
      </w:r>
      <w:proofErr w:type="spellEnd"/>
      <w:r>
        <w:rPr>
          <w:rFonts w:asciiTheme="majorHAnsi" w:hAnsiTheme="majorHAnsi"/>
        </w:rPr>
        <w:t xml:space="preserve"> con.</w:t>
      </w:r>
    </w:p>
    <w:p w14:paraId="7FCABD06" w14:textId="7B797AD1" w:rsidR="00D20AFD" w:rsidRDefault="00D20AFD" w:rsidP="00D20AFD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Trial Ba</w:t>
      </w:r>
      <w:r w:rsidR="0018048A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ance and anticipated outrun </w:t>
      </w:r>
      <w:r w:rsidR="00A56452">
        <w:rPr>
          <w:rFonts w:asciiTheme="majorHAnsi" w:hAnsiTheme="majorHAnsi"/>
        </w:rPr>
        <w:t xml:space="preserve">were </w:t>
      </w:r>
      <w:r w:rsidR="00D332C1">
        <w:rPr>
          <w:rFonts w:asciiTheme="majorHAnsi" w:hAnsiTheme="majorHAnsi"/>
        </w:rPr>
        <w:t>previously</w:t>
      </w:r>
      <w:r w:rsidR="00A56452">
        <w:rPr>
          <w:rFonts w:asciiTheme="majorHAnsi" w:hAnsiTheme="majorHAnsi"/>
        </w:rPr>
        <w:t xml:space="preserve"> circulated</w:t>
      </w:r>
      <w:r w:rsidR="00007283">
        <w:rPr>
          <w:rFonts w:asciiTheme="majorHAnsi" w:hAnsiTheme="majorHAnsi"/>
        </w:rPr>
        <w:t xml:space="preserve"> together with the:</w:t>
      </w:r>
    </w:p>
    <w:p w14:paraId="774DE41B" w14:textId="52A03372" w:rsidR="00007283" w:rsidRPr="002E34C8" w:rsidRDefault="00007283" w:rsidP="00D20AFD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DRAFT BUDGET.</w:t>
      </w:r>
    </w:p>
    <w:p w14:paraId="31FB8DB4" w14:textId="45A6ADB0" w:rsidR="002E34C8" w:rsidRDefault="002E34C8" w:rsidP="002E34C8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Clerk went through the </w:t>
      </w:r>
      <w:r w:rsidR="001C6E0A">
        <w:rPr>
          <w:rFonts w:asciiTheme="majorHAnsi" w:hAnsiTheme="majorHAnsi"/>
        </w:rPr>
        <w:t>budget calculations with full explanations</w:t>
      </w:r>
      <w:r w:rsidR="00A26CA5">
        <w:rPr>
          <w:rFonts w:asciiTheme="majorHAnsi" w:hAnsiTheme="majorHAnsi"/>
        </w:rPr>
        <w:t>:</w:t>
      </w:r>
    </w:p>
    <w:p w14:paraId="199FC32D" w14:textId="1BE01423" w:rsidR="00A26CA5" w:rsidRDefault="00A26CA5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Mayoral Allowance</w:t>
      </w:r>
      <w:r>
        <w:rPr>
          <w:rFonts w:asciiTheme="majorHAnsi" w:hAnsiTheme="majorHAnsi"/>
        </w:rPr>
        <w:t>. Following discussion with the Mayir, proposed increase</w:t>
      </w:r>
      <w:r w:rsidR="00CF46D1">
        <w:rPr>
          <w:rFonts w:asciiTheme="majorHAnsi" w:hAnsiTheme="majorHAnsi"/>
        </w:rPr>
        <w:t xml:space="preserve"> of %5 per annum on Mayor and Deputy Mayor allowances. The budgeted f</w:t>
      </w:r>
      <w:r w:rsidR="003629A6">
        <w:rPr>
          <w:rFonts w:asciiTheme="majorHAnsi" w:hAnsiTheme="majorHAnsi"/>
        </w:rPr>
        <w:t>i</w:t>
      </w:r>
      <w:r w:rsidR="00CF46D1">
        <w:rPr>
          <w:rFonts w:asciiTheme="majorHAnsi" w:hAnsiTheme="majorHAnsi"/>
        </w:rPr>
        <w:t xml:space="preserve">gure for mayoral allowance </w:t>
      </w:r>
      <w:r w:rsidR="003629A6">
        <w:rPr>
          <w:rFonts w:asciiTheme="majorHAnsi" w:hAnsiTheme="majorHAnsi"/>
        </w:rPr>
        <w:t>£7350</w:t>
      </w:r>
      <w:r w:rsidR="00BE48D7">
        <w:rPr>
          <w:rFonts w:asciiTheme="majorHAnsi" w:hAnsiTheme="majorHAnsi"/>
        </w:rPr>
        <w:t xml:space="preserve"> plus</w:t>
      </w:r>
      <w:r w:rsidR="003629A6">
        <w:rPr>
          <w:rFonts w:asciiTheme="majorHAnsi" w:hAnsiTheme="majorHAnsi"/>
        </w:rPr>
        <w:t xml:space="preserve"> </w:t>
      </w:r>
      <w:proofErr w:type="gramStart"/>
      <w:r w:rsidR="003629A6">
        <w:rPr>
          <w:rFonts w:asciiTheme="majorHAnsi" w:hAnsiTheme="majorHAnsi"/>
        </w:rPr>
        <w:t>on-costs</w:t>
      </w:r>
      <w:proofErr w:type="gramEnd"/>
      <w:r w:rsidR="003629A6">
        <w:rPr>
          <w:rFonts w:asciiTheme="majorHAnsi" w:hAnsiTheme="majorHAnsi"/>
        </w:rPr>
        <w:t xml:space="preserve"> of NIC.</w:t>
      </w:r>
      <w:r w:rsidR="00BE48D7">
        <w:rPr>
          <w:rFonts w:asciiTheme="majorHAnsi" w:hAnsiTheme="majorHAnsi"/>
        </w:rPr>
        <w:t xml:space="preserve"> and DTM £1785.</w:t>
      </w:r>
    </w:p>
    <w:p w14:paraId="5C3259B1" w14:textId="2FA92962" w:rsidR="00BE48D7" w:rsidRDefault="00351168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Mayoral Contingency Fund. Due to reduction of mayoral allowances over the past few years, certain items of exp</w:t>
      </w:r>
      <w:r w:rsidR="00225FAC">
        <w:rPr>
          <w:rFonts w:asciiTheme="majorHAnsi" w:hAnsiTheme="majorHAnsi"/>
        </w:rPr>
        <w:t xml:space="preserve">enditure which were previously paid </w:t>
      </w:r>
      <w:r w:rsidR="00A54183">
        <w:rPr>
          <w:rFonts w:asciiTheme="majorHAnsi" w:hAnsiTheme="majorHAnsi"/>
        </w:rPr>
        <w:t xml:space="preserve">from the </w:t>
      </w:r>
      <w:proofErr w:type="gramStart"/>
      <w:r w:rsidR="00A54183">
        <w:rPr>
          <w:rFonts w:asciiTheme="majorHAnsi" w:hAnsiTheme="majorHAnsi"/>
        </w:rPr>
        <w:t>Mayor’s</w:t>
      </w:r>
      <w:proofErr w:type="gramEnd"/>
      <w:r w:rsidR="00A54183">
        <w:rPr>
          <w:rFonts w:asciiTheme="majorHAnsi" w:hAnsiTheme="majorHAnsi"/>
        </w:rPr>
        <w:t xml:space="preserve"> allowance should be paid by the Mayoral contingency fund</w:t>
      </w:r>
      <w:r w:rsidR="000F6A37">
        <w:rPr>
          <w:rFonts w:asciiTheme="majorHAnsi" w:hAnsiTheme="majorHAnsi"/>
        </w:rPr>
        <w:t>. These items; official Mayoral portrait, gif</w:t>
      </w:r>
      <w:r w:rsidR="00BE6907">
        <w:rPr>
          <w:rFonts w:asciiTheme="majorHAnsi" w:hAnsiTheme="majorHAnsi"/>
        </w:rPr>
        <w:t>t</w:t>
      </w:r>
      <w:r w:rsidR="000F6A37">
        <w:rPr>
          <w:rFonts w:asciiTheme="majorHAnsi" w:hAnsiTheme="majorHAnsi"/>
        </w:rPr>
        <w:t>s to care homes at Christmas</w:t>
      </w:r>
      <w:r w:rsidR="00711C05">
        <w:rPr>
          <w:rFonts w:asciiTheme="majorHAnsi" w:hAnsiTheme="majorHAnsi"/>
        </w:rPr>
        <w:t>. Contingency fund £350.</w:t>
      </w:r>
    </w:p>
    <w:p w14:paraId="1C95F5B2" w14:textId="1B4CBD4C" w:rsidR="00711C05" w:rsidRDefault="00711C05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Floral Enhancements.</w:t>
      </w:r>
      <w:r>
        <w:rPr>
          <w:rFonts w:asciiTheme="majorHAnsi" w:hAnsiTheme="majorHAnsi"/>
        </w:rPr>
        <w:t xml:space="preserve"> A supporting document had been</w:t>
      </w:r>
      <w:r w:rsidR="00EF79AA">
        <w:rPr>
          <w:rFonts w:asciiTheme="majorHAnsi" w:hAnsiTheme="majorHAnsi"/>
        </w:rPr>
        <w:t xml:space="preserve"> provided for the Charter Trustees showing additions to existing plantings and provision of extra Xmas trees throughout Margate with associated li</w:t>
      </w:r>
      <w:r w:rsidR="00FC7AF2">
        <w:rPr>
          <w:rFonts w:asciiTheme="majorHAnsi" w:hAnsiTheme="majorHAnsi"/>
        </w:rPr>
        <w:t>ghti</w:t>
      </w:r>
      <w:r w:rsidR="00EF79AA">
        <w:rPr>
          <w:rFonts w:asciiTheme="majorHAnsi" w:hAnsiTheme="majorHAnsi"/>
        </w:rPr>
        <w:t xml:space="preserve">ng and </w:t>
      </w:r>
      <w:r w:rsidR="00FC7AF2">
        <w:rPr>
          <w:rFonts w:asciiTheme="majorHAnsi" w:hAnsiTheme="majorHAnsi"/>
        </w:rPr>
        <w:t>admin costs.</w:t>
      </w:r>
    </w:p>
    <w:p w14:paraId="1FB3614A" w14:textId="23C71A2E" w:rsidR="00FC7AF2" w:rsidRDefault="00FA6543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Chauffeur</w:t>
      </w:r>
      <w:r w:rsidR="003E2EFA">
        <w:rPr>
          <w:rFonts w:asciiTheme="majorHAnsi" w:hAnsiTheme="majorHAnsi"/>
        </w:rPr>
        <w:t xml:space="preserve">. It is anticipated a </w:t>
      </w:r>
      <w:proofErr w:type="gramStart"/>
      <w:r w:rsidR="003E2EFA">
        <w:rPr>
          <w:rFonts w:asciiTheme="majorHAnsi" w:hAnsiTheme="majorHAnsi"/>
        </w:rPr>
        <w:t>Mayor’s</w:t>
      </w:r>
      <w:proofErr w:type="gramEnd"/>
      <w:r w:rsidR="003E2EFA">
        <w:rPr>
          <w:rFonts w:asciiTheme="majorHAnsi" w:hAnsiTheme="majorHAnsi"/>
        </w:rPr>
        <w:t xml:space="preserve"> driver will be employed during the year. The </w:t>
      </w:r>
      <w:r w:rsidR="00643F46">
        <w:rPr>
          <w:rFonts w:asciiTheme="majorHAnsi" w:hAnsiTheme="majorHAnsi"/>
        </w:rPr>
        <w:t xml:space="preserve">proposal is for </w:t>
      </w:r>
      <w:r w:rsidR="00295F04">
        <w:rPr>
          <w:rFonts w:asciiTheme="majorHAnsi" w:hAnsiTheme="majorHAnsi"/>
        </w:rPr>
        <w:t>£1000 to be budgeted to cover mileage and subsistence</w:t>
      </w:r>
    </w:p>
    <w:p w14:paraId="0D5D9515" w14:textId="03F3D0C7" w:rsidR="0013002A" w:rsidRDefault="0013002A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Mayor Making/</w:t>
      </w:r>
      <w:proofErr w:type="gramStart"/>
      <w:r>
        <w:rPr>
          <w:rFonts w:asciiTheme="majorHAnsi" w:hAnsiTheme="majorHAnsi"/>
          <w:u w:val="single"/>
        </w:rPr>
        <w:t>AGM</w:t>
      </w:r>
      <w:r>
        <w:rPr>
          <w:rFonts w:asciiTheme="majorHAnsi" w:hAnsiTheme="majorHAnsi"/>
        </w:rPr>
        <w:t xml:space="preserve">  General</w:t>
      </w:r>
      <w:proofErr w:type="gramEnd"/>
      <w:r>
        <w:rPr>
          <w:rFonts w:asciiTheme="majorHAnsi" w:hAnsiTheme="majorHAnsi"/>
        </w:rPr>
        <w:t xml:space="preserve"> inflationary uplift in costs</w:t>
      </w:r>
      <w:r w:rsidR="00811D2D">
        <w:rPr>
          <w:rFonts w:asciiTheme="majorHAnsi" w:hAnsiTheme="majorHAnsi"/>
        </w:rPr>
        <w:t>.</w:t>
      </w:r>
    </w:p>
    <w:p w14:paraId="162203AE" w14:textId="108911B6" w:rsidR="00811D2D" w:rsidRDefault="00811D2D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Blessing of the Seas</w:t>
      </w:r>
      <w:r>
        <w:rPr>
          <w:rFonts w:asciiTheme="majorHAnsi" w:hAnsiTheme="majorHAnsi"/>
        </w:rPr>
        <w:t xml:space="preserve">.  The Greek community is now bearing the costs of their event with the Charter Trustees picking up the cost of coaches and </w:t>
      </w:r>
      <w:r w:rsidR="006A2074">
        <w:rPr>
          <w:rFonts w:asciiTheme="majorHAnsi" w:hAnsiTheme="majorHAnsi"/>
        </w:rPr>
        <w:t xml:space="preserve">working lunches for staff. </w:t>
      </w:r>
      <w:proofErr w:type="gramStart"/>
      <w:r w:rsidR="006A2074">
        <w:rPr>
          <w:rFonts w:asciiTheme="majorHAnsi" w:hAnsiTheme="majorHAnsi"/>
        </w:rPr>
        <w:t>Anticipated  increase</w:t>
      </w:r>
      <w:proofErr w:type="gramEnd"/>
      <w:r w:rsidR="006A2074">
        <w:rPr>
          <w:rFonts w:asciiTheme="majorHAnsi" w:hAnsiTheme="majorHAnsi"/>
        </w:rPr>
        <w:t xml:space="preserve"> in cost of coach hire.</w:t>
      </w:r>
    </w:p>
    <w:p w14:paraId="5A0885DA" w14:textId="15031B94" w:rsidR="0013575D" w:rsidRDefault="0013575D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Civic Service.</w:t>
      </w:r>
      <w:r>
        <w:rPr>
          <w:rFonts w:asciiTheme="majorHAnsi" w:hAnsiTheme="majorHAnsi"/>
        </w:rPr>
        <w:t xml:space="preserve">  General inflationary increase in food costs and hall hire.</w:t>
      </w:r>
    </w:p>
    <w:p w14:paraId="1621EE32" w14:textId="06B50F2B" w:rsidR="0013575D" w:rsidRDefault="00F35414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Remembrance Sunday</w:t>
      </w:r>
      <w:r>
        <w:rPr>
          <w:rFonts w:asciiTheme="majorHAnsi" w:hAnsiTheme="majorHAnsi"/>
        </w:rPr>
        <w:t xml:space="preserve">. </w:t>
      </w:r>
      <w:r w:rsidR="004D3049">
        <w:rPr>
          <w:rFonts w:asciiTheme="majorHAnsi" w:hAnsiTheme="majorHAnsi"/>
        </w:rPr>
        <w:t xml:space="preserve">If Zion Place move takes </w:t>
      </w:r>
      <w:proofErr w:type="gramStart"/>
      <w:r w:rsidR="004D3049">
        <w:rPr>
          <w:rFonts w:asciiTheme="majorHAnsi" w:hAnsiTheme="majorHAnsi"/>
        </w:rPr>
        <w:t>place</w:t>
      </w:r>
      <w:proofErr w:type="gramEnd"/>
      <w:r w:rsidR="004D3049">
        <w:rPr>
          <w:rFonts w:asciiTheme="majorHAnsi" w:hAnsiTheme="majorHAnsi"/>
        </w:rPr>
        <w:t xml:space="preserve"> then added coach costs to bring dignitaries back from saluting station; </w:t>
      </w:r>
      <w:r w:rsidR="00075F6D">
        <w:rPr>
          <w:rFonts w:asciiTheme="majorHAnsi" w:hAnsiTheme="majorHAnsi"/>
        </w:rPr>
        <w:t>if move does not proceed then extra costs involved as TDCX has stated it will not open office</w:t>
      </w:r>
      <w:r w:rsidR="008A60D9">
        <w:rPr>
          <w:rFonts w:asciiTheme="majorHAnsi" w:hAnsiTheme="majorHAnsi"/>
        </w:rPr>
        <w:t xml:space="preserve"> Remembrance Sunday and alternative arrangements will have to be made. Providers of TMP and RA’s have not increased prices for some years.</w:t>
      </w:r>
    </w:p>
    <w:p w14:paraId="6AA79E47" w14:textId="671ED17D" w:rsidR="008A60D9" w:rsidRDefault="00DB4917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Charter Day</w:t>
      </w:r>
      <w:r>
        <w:rPr>
          <w:rFonts w:asciiTheme="majorHAnsi" w:hAnsiTheme="majorHAnsi"/>
        </w:rPr>
        <w:t>. To be made civic event each year celebrating Margate’s independence from Dover in 1857.</w:t>
      </w:r>
    </w:p>
    <w:p w14:paraId="50AD4F10" w14:textId="3D7A4673" w:rsidR="00DB4917" w:rsidRDefault="007006BC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National Historic </w:t>
      </w:r>
      <w:proofErr w:type="gramStart"/>
      <w:r>
        <w:rPr>
          <w:rFonts w:asciiTheme="majorHAnsi" w:hAnsiTheme="majorHAnsi"/>
          <w:u w:val="single"/>
        </w:rPr>
        <w:t>Celebrations</w:t>
      </w:r>
      <w:r>
        <w:rPr>
          <w:rFonts w:asciiTheme="majorHAnsi" w:hAnsiTheme="majorHAnsi"/>
        </w:rPr>
        <w:t xml:space="preserve"> .</w:t>
      </w:r>
      <w:proofErr w:type="gramEnd"/>
      <w:r>
        <w:rPr>
          <w:rFonts w:asciiTheme="majorHAnsi" w:hAnsiTheme="majorHAnsi"/>
        </w:rPr>
        <w:t xml:space="preserve"> None recorded for 2027-2027.</w:t>
      </w:r>
    </w:p>
    <w:p w14:paraId="5E8A603F" w14:textId="77777777" w:rsidR="00723F89" w:rsidRDefault="00A31AA9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Ceremonial Events Contingency</w:t>
      </w:r>
      <w:r w:rsidRPr="00A31AA9">
        <w:rPr>
          <w:rFonts w:asciiTheme="majorHAnsi" w:hAnsiTheme="majorHAnsi"/>
        </w:rPr>
        <w:t>.</w:t>
      </w:r>
      <w:r w:rsidR="00ED44A3">
        <w:rPr>
          <w:rFonts w:asciiTheme="majorHAnsi" w:hAnsiTheme="majorHAnsi"/>
        </w:rPr>
        <w:t xml:space="preserve"> Budget of £1500 in the event of any unforeseen </w:t>
      </w:r>
      <w:r w:rsidR="00723F89">
        <w:rPr>
          <w:rFonts w:asciiTheme="majorHAnsi" w:hAnsiTheme="majorHAnsi"/>
        </w:rPr>
        <w:t>occasion.</w:t>
      </w:r>
    </w:p>
    <w:p w14:paraId="46E29F52" w14:textId="77777777" w:rsidR="00E70DF9" w:rsidRDefault="00723F89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Civic Hospita</w:t>
      </w:r>
      <w:r w:rsidR="00643AD5">
        <w:rPr>
          <w:rFonts w:asciiTheme="majorHAnsi" w:hAnsiTheme="majorHAnsi"/>
          <w:u w:val="single"/>
        </w:rPr>
        <w:t xml:space="preserve">lity. </w:t>
      </w:r>
      <w:r w:rsidR="00643AD5">
        <w:rPr>
          <w:rFonts w:asciiTheme="majorHAnsi" w:hAnsiTheme="majorHAnsi"/>
        </w:rPr>
        <w:t xml:space="preserve"> With the move to possibly a better site, Mayoral invitations to schools and other</w:t>
      </w:r>
      <w:r w:rsidR="00E70DF9">
        <w:rPr>
          <w:rFonts w:asciiTheme="majorHAnsi" w:hAnsiTheme="majorHAnsi"/>
        </w:rPr>
        <w:t xml:space="preserve"> organisations should be able to resume.</w:t>
      </w:r>
    </w:p>
    <w:p w14:paraId="0DF914D3" w14:textId="2B8B67FE" w:rsidR="005C3C38" w:rsidRDefault="00E70DF9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Bank Charges. </w:t>
      </w:r>
      <w:r>
        <w:rPr>
          <w:rFonts w:asciiTheme="majorHAnsi" w:hAnsiTheme="majorHAnsi"/>
        </w:rPr>
        <w:t xml:space="preserve"> HSBC have removed bank charges on our current account but </w:t>
      </w:r>
      <w:r w:rsidR="00402A9A">
        <w:rPr>
          <w:rFonts w:asciiTheme="majorHAnsi" w:hAnsiTheme="majorHAnsi"/>
        </w:rPr>
        <w:t xml:space="preserve">there may be a change in banking arrangements with the new </w:t>
      </w:r>
      <w:r w:rsidR="005C3C38">
        <w:rPr>
          <w:rFonts w:asciiTheme="majorHAnsi" w:hAnsiTheme="majorHAnsi"/>
        </w:rPr>
        <w:t xml:space="preserve">CT/TC </w:t>
      </w:r>
      <w:r w:rsidR="00402A9A">
        <w:rPr>
          <w:rFonts w:asciiTheme="majorHAnsi" w:hAnsiTheme="majorHAnsi"/>
        </w:rPr>
        <w:t>set-up.</w:t>
      </w:r>
    </w:p>
    <w:p w14:paraId="328A063C" w14:textId="3EED8524" w:rsidR="00A31AA9" w:rsidRDefault="00ED44A3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 </w:t>
      </w:r>
      <w:r w:rsidR="005C3C38">
        <w:rPr>
          <w:rFonts w:asciiTheme="majorHAnsi" w:hAnsiTheme="majorHAnsi"/>
          <w:u w:val="single"/>
        </w:rPr>
        <w:t>Internal Audit</w:t>
      </w:r>
      <w:r w:rsidR="005C3C38">
        <w:rPr>
          <w:rFonts w:asciiTheme="majorHAnsi" w:hAnsiTheme="majorHAnsi"/>
        </w:rPr>
        <w:t>. Still with Auditing S</w:t>
      </w:r>
      <w:r w:rsidR="006B0C39">
        <w:rPr>
          <w:rFonts w:asciiTheme="majorHAnsi" w:hAnsiTheme="majorHAnsi"/>
        </w:rPr>
        <w:t>olutions. Prive rises approx. 10% per annum.</w:t>
      </w:r>
    </w:p>
    <w:p w14:paraId="23402CBA" w14:textId="5FEC99E8" w:rsidR="006B0C39" w:rsidRDefault="006B0C39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Regalia General</w:t>
      </w:r>
      <w:r>
        <w:rPr>
          <w:rFonts w:asciiTheme="majorHAnsi" w:hAnsiTheme="majorHAnsi"/>
        </w:rPr>
        <w:t>. Allowance for any repairs required.</w:t>
      </w:r>
    </w:p>
    <w:p w14:paraId="3043EF54" w14:textId="1BC980BB" w:rsidR="00F15B4C" w:rsidRDefault="00F15B4C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Ceremonial Attire</w:t>
      </w:r>
      <w:r>
        <w:rPr>
          <w:rFonts w:asciiTheme="majorHAnsi" w:hAnsiTheme="majorHAnsi"/>
        </w:rPr>
        <w:t>. More tricorns required. Mayor stated her hat is too large.</w:t>
      </w:r>
    </w:p>
    <w:p w14:paraId="569B891C" w14:textId="6EEEE952" w:rsidR="00973147" w:rsidRDefault="00973147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Association of CT subs</w:t>
      </w:r>
      <w:r w:rsidRPr="00973147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Due in January </w:t>
      </w:r>
      <w:proofErr w:type="gramStart"/>
      <w:r>
        <w:rPr>
          <w:rFonts w:asciiTheme="majorHAnsi" w:hAnsiTheme="majorHAnsi"/>
        </w:rPr>
        <w:t>2026</w:t>
      </w:r>
      <w:r w:rsidR="00CC71F9">
        <w:rPr>
          <w:rFonts w:asciiTheme="majorHAnsi" w:hAnsiTheme="majorHAnsi"/>
        </w:rPr>
        <w:t xml:space="preserve"> </w:t>
      </w:r>
      <w:r w:rsidR="000C3104">
        <w:rPr>
          <w:rFonts w:asciiTheme="majorHAnsi" w:hAnsiTheme="majorHAnsi"/>
        </w:rPr>
        <w:t>;</w:t>
      </w:r>
      <w:proofErr w:type="gramEnd"/>
      <w:r w:rsidR="000C3104">
        <w:rPr>
          <w:rFonts w:asciiTheme="majorHAnsi" w:hAnsiTheme="majorHAnsi"/>
        </w:rPr>
        <w:t xml:space="preserve"> none </w:t>
      </w:r>
      <w:r w:rsidR="00CC71F9">
        <w:rPr>
          <w:rFonts w:asciiTheme="majorHAnsi" w:hAnsiTheme="majorHAnsi"/>
        </w:rPr>
        <w:t>will be due in 2026-2027</w:t>
      </w:r>
    </w:p>
    <w:p w14:paraId="07289425" w14:textId="2281E50A" w:rsidR="000C3104" w:rsidRDefault="000C3104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Wreaths</w:t>
      </w:r>
      <w:r w:rsidRPr="000C310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Stock of ‘blank’ wreaths is running low.</w:t>
      </w:r>
    </w:p>
    <w:p w14:paraId="66155E1B" w14:textId="724F9AF7" w:rsidR="000C3104" w:rsidRDefault="00626505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u w:val="single"/>
        </w:rPr>
        <w:t xml:space="preserve">Rent </w:t>
      </w:r>
      <w:r w:rsidR="00840B6F">
        <w:rPr>
          <w:rFonts w:asciiTheme="majorHAnsi" w:hAnsiTheme="majorHAnsi"/>
        </w:rPr>
        <w:t>.</w:t>
      </w:r>
      <w:proofErr w:type="gramEnd"/>
      <w:r w:rsidR="00840B6F">
        <w:rPr>
          <w:rFonts w:asciiTheme="majorHAnsi" w:hAnsiTheme="majorHAnsi"/>
        </w:rPr>
        <w:t xml:space="preserve"> See supplementary sheet</w:t>
      </w:r>
    </w:p>
    <w:p w14:paraId="6C6E687D" w14:textId="3A3E62D1" w:rsidR="009C6B54" w:rsidRDefault="009C6B54" w:rsidP="00A26C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Premises Overheads</w:t>
      </w:r>
      <w:r w:rsidRPr="009C6B5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See supplementary sheet.</w:t>
      </w:r>
    </w:p>
    <w:p w14:paraId="269804D2" w14:textId="7EFAEE3A" w:rsidR="009F39F3" w:rsidRDefault="00EA5E5A" w:rsidP="00B627C8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BF2A2C">
        <w:rPr>
          <w:rFonts w:asciiTheme="majorHAnsi" w:hAnsiTheme="majorHAnsi"/>
          <w:u w:val="single"/>
        </w:rPr>
        <w:t>Printer Costs</w:t>
      </w:r>
      <w:r w:rsidRPr="00BF2A2C">
        <w:rPr>
          <w:rFonts w:asciiTheme="majorHAnsi" w:hAnsiTheme="majorHAnsi"/>
        </w:rPr>
        <w:t xml:space="preserve">- Lease and Copies.  Present copier is out of contract. Change of premises is ideal time to update. Have consulted with Claire, have </w:t>
      </w:r>
      <w:proofErr w:type="gramStart"/>
      <w:r w:rsidRPr="00BF2A2C">
        <w:rPr>
          <w:rFonts w:asciiTheme="majorHAnsi" w:hAnsiTheme="majorHAnsi"/>
        </w:rPr>
        <w:t xml:space="preserve">agreed </w:t>
      </w:r>
      <w:r w:rsidR="00C96115" w:rsidRPr="00BF2A2C">
        <w:rPr>
          <w:rFonts w:asciiTheme="majorHAnsi" w:hAnsiTheme="majorHAnsi"/>
        </w:rPr>
        <w:t xml:space="preserve"> an</w:t>
      </w:r>
      <w:proofErr w:type="gramEnd"/>
      <w:r w:rsidR="00C96115" w:rsidRPr="00BF2A2C">
        <w:rPr>
          <w:rFonts w:asciiTheme="majorHAnsi" w:hAnsiTheme="majorHAnsi"/>
        </w:rPr>
        <w:t xml:space="preserve"> updated version of current printer will provide for our needs. </w:t>
      </w:r>
      <w:proofErr w:type="gramStart"/>
      <w:r w:rsidR="00C96115" w:rsidRPr="00BF2A2C">
        <w:rPr>
          <w:rFonts w:asciiTheme="majorHAnsi" w:hAnsiTheme="majorHAnsi"/>
        </w:rPr>
        <w:t>CT’s</w:t>
      </w:r>
      <w:proofErr w:type="gramEnd"/>
      <w:r w:rsidR="00C96115" w:rsidRPr="00BF2A2C">
        <w:rPr>
          <w:rFonts w:asciiTheme="majorHAnsi" w:hAnsiTheme="majorHAnsi"/>
        </w:rPr>
        <w:t xml:space="preserve"> agreed </w:t>
      </w:r>
      <w:r w:rsidR="00155B60" w:rsidRPr="00BF2A2C">
        <w:rPr>
          <w:rFonts w:asciiTheme="majorHAnsi" w:hAnsiTheme="majorHAnsi"/>
        </w:rPr>
        <w:t xml:space="preserve">in December ’25 to replace current machine; suggested an initial </w:t>
      </w:r>
      <w:proofErr w:type="gramStart"/>
      <w:r w:rsidR="00B627C8">
        <w:rPr>
          <w:rFonts w:asciiTheme="majorHAnsi" w:hAnsiTheme="majorHAnsi"/>
        </w:rPr>
        <w:t xml:space="preserve">3 </w:t>
      </w:r>
      <w:r w:rsidR="00155B60" w:rsidRPr="00BF2A2C">
        <w:rPr>
          <w:rFonts w:asciiTheme="majorHAnsi" w:hAnsiTheme="majorHAnsi"/>
        </w:rPr>
        <w:t xml:space="preserve"> year</w:t>
      </w:r>
      <w:proofErr w:type="gramEnd"/>
      <w:r w:rsidR="00155B60" w:rsidRPr="00BF2A2C">
        <w:rPr>
          <w:rFonts w:asciiTheme="majorHAnsi" w:hAnsiTheme="majorHAnsi"/>
        </w:rPr>
        <w:t xml:space="preserve"> contract as new TC may have </w:t>
      </w:r>
      <w:r w:rsidR="001A4667" w:rsidRPr="00BF2A2C">
        <w:rPr>
          <w:rFonts w:asciiTheme="majorHAnsi" w:hAnsiTheme="majorHAnsi"/>
        </w:rPr>
        <w:t>more requirements. Lease a little h</w:t>
      </w:r>
      <w:r w:rsidR="00BF2A2C" w:rsidRPr="00BF2A2C">
        <w:rPr>
          <w:rFonts w:asciiTheme="majorHAnsi" w:hAnsiTheme="majorHAnsi"/>
        </w:rPr>
        <w:t>igher than</w:t>
      </w:r>
      <w:r w:rsidR="001A4667" w:rsidRPr="00BF2A2C">
        <w:rPr>
          <w:rFonts w:asciiTheme="majorHAnsi" w:hAnsiTheme="majorHAnsi"/>
        </w:rPr>
        <w:t xml:space="preserve"> present costs due to shorter le</w:t>
      </w:r>
      <w:r w:rsidR="00B627C8">
        <w:rPr>
          <w:rFonts w:asciiTheme="majorHAnsi" w:hAnsiTheme="majorHAnsi"/>
        </w:rPr>
        <w:t>ase.</w:t>
      </w:r>
    </w:p>
    <w:p w14:paraId="3E36E989" w14:textId="2A1E37C5" w:rsidR="009F39F3" w:rsidRDefault="00AE58DF" w:rsidP="00B627C8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IT</w:t>
      </w:r>
      <w:r w:rsidR="00553B94">
        <w:rPr>
          <w:rFonts w:asciiTheme="majorHAnsi" w:hAnsiTheme="majorHAnsi"/>
          <w:u w:val="single"/>
        </w:rPr>
        <w:t xml:space="preserve">. </w:t>
      </w:r>
      <w:r w:rsidR="00B930F4">
        <w:rPr>
          <w:rFonts w:asciiTheme="majorHAnsi" w:hAnsiTheme="majorHAnsi"/>
        </w:rPr>
        <w:t xml:space="preserve"> BCS supports certain elements of package costs. </w:t>
      </w:r>
      <w:r w:rsidR="00692B61">
        <w:rPr>
          <w:rFonts w:asciiTheme="majorHAnsi" w:hAnsiTheme="majorHAnsi"/>
        </w:rPr>
        <w:t xml:space="preserve">Consideration should be given to moving to an accounting package rather than Excel. </w:t>
      </w:r>
      <w:proofErr w:type="gramStart"/>
      <w:r w:rsidR="00692B61">
        <w:rPr>
          <w:rFonts w:asciiTheme="majorHAnsi" w:hAnsiTheme="majorHAnsi"/>
        </w:rPr>
        <w:t>CT’s</w:t>
      </w:r>
      <w:proofErr w:type="gramEnd"/>
      <w:r w:rsidR="00692B61">
        <w:rPr>
          <w:rFonts w:asciiTheme="majorHAnsi" w:hAnsiTheme="majorHAnsi"/>
        </w:rPr>
        <w:t xml:space="preserve"> used to use Rialtos.</w:t>
      </w:r>
    </w:p>
    <w:p w14:paraId="30E8C88D" w14:textId="6290FCF2" w:rsidR="00692B61" w:rsidRDefault="00692B61" w:rsidP="00B627C8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Storage &amp; Removal.</w:t>
      </w:r>
      <w:r>
        <w:rPr>
          <w:rFonts w:asciiTheme="majorHAnsi" w:hAnsiTheme="majorHAnsi"/>
        </w:rPr>
        <w:t xml:space="preserve"> </w:t>
      </w:r>
      <w:r w:rsidR="00553B94">
        <w:rPr>
          <w:rFonts w:asciiTheme="majorHAnsi" w:hAnsiTheme="majorHAnsi"/>
        </w:rPr>
        <w:t xml:space="preserve"> Move of furniture either to Zion Place or other premises.</w:t>
      </w:r>
      <w:r w:rsidR="00370714">
        <w:rPr>
          <w:rFonts w:asciiTheme="majorHAnsi" w:hAnsiTheme="majorHAnsi"/>
        </w:rPr>
        <w:t>; collect computer from ‘home’ to above. Storage of existing OTH items.</w:t>
      </w:r>
    </w:p>
    <w:p w14:paraId="3AB505D1" w14:textId="7A7E7AD1" w:rsidR="00370714" w:rsidRDefault="00370714" w:rsidP="00B627C8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Salaries &amp; NIC.</w:t>
      </w:r>
      <w:r w:rsidR="00811EB0">
        <w:rPr>
          <w:rFonts w:asciiTheme="majorHAnsi" w:hAnsiTheme="majorHAnsi"/>
        </w:rPr>
        <w:t xml:space="preserve">  The CT’s have tried on numerous occasions to employ a </w:t>
      </w:r>
      <w:proofErr w:type="spellStart"/>
      <w:r w:rsidR="00811EB0">
        <w:rPr>
          <w:rFonts w:asciiTheme="majorHAnsi" w:hAnsiTheme="majorHAnsi"/>
        </w:rPr>
        <w:t>trown</w:t>
      </w:r>
      <w:proofErr w:type="spellEnd"/>
      <w:r w:rsidR="00811EB0">
        <w:rPr>
          <w:rFonts w:asciiTheme="majorHAnsi" w:hAnsiTheme="majorHAnsi"/>
        </w:rPr>
        <w:t xml:space="preserve"> sergeant/driver. Whilst there is someone </w:t>
      </w:r>
      <w:r w:rsidR="005A631C">
        <w:rPr>
          <w:rFonts w:asciiTheme="majorHAnsi" w:hAnsiTheme="majorHAnsi"/>
        </w:rPr>
        <w:t xml:space="preserve">currently employed by the </w:t>
      </w:r>
      <w:proofErr w:type="gramStart"/>
      <w:r w:rsidR="005A631C">
        <w:rPr>
          <w:rFonts w:asciiTheme="majorHAnsi" w:hAnsiTheme="majorHAnsi"/>
        </w:rPr>
        <w:t>CT’s</w:t>
      </w:r>
      <w:proofErr w:type="gramEnd"/>
      <w:r w:rsidR="005A631C">
        <w:rPr>
          <w:rFonts w:asciiTheme="majorHAnsi" w:hAnsiTheme="majorHAnsi"/>
        </w:rPr>
        <w:t xml:space="preserve"> to act as Town Sergeant on ceremonial occasions, he does not want to undertake driving duties.</w:t>
      </w:r>
      <w:r w:rsidR="00761FD5">
        <w:rPr>
          <w:rFonts w:asciiTheme="majorHAnsi" w:hAnsiTheme="majorHAnsi"/>
        </w:rPr>
        <w:t xml:space="preserve"> The </w:t>
      </w:r>
      <w:proofErr w:type="gramStart"/>
      <w:r w:rsidR="00761FD5">
        <w:rPr>
          <w:rFonts w:asciiTheme="majorHAnsi" w:hAnsiTheme="majorHAnsi"/>
        </w:rPr>
        <w:t>Mayor</w:t>
      </w:r>
      <w:proofErr w:type="gramEnd"/>
      <w:r w:rsidR="00761FD5">
        <w:rPr>
          <w:rFonts w:asciiTheme="majorHAnsi" w:hAnsiTheme="majorHAnsi"/>
        </w:rPr>
        <w:t xml:space="preserve"> would prefer to have a driver and for the security of the chains it is advisable. If the move to Zion Place goes ahead, a </w:t>
      </w:r>
      <w:r w:rsidR="00761FD5">
        <w:rPr>
          <w:rFonts w:asciiTheme="majorHAnsi" w:hAnsiTheme="majorHAnsi"/>
        </w:rPr>
        <w:lastRenderedPageBreak/>
        <w:t>janitor/cleaner will be required.</w:t>
      </w:r>
      <w:r w:rsidR="00FA652A">
        <w:rPr>
          <w:rFonts w:asciiTheme="majorHAnsi" w:hAnsiTheme="majorHAnsi"/>
        </w:rPr>
        <w:t xml:space="preserve"> The two above positions are placed on the same salary scale</w:t>
      </w:r>
      <w:r w:rsidR="002774E7">
        <w:rPr>
          <w:rFonts w:asciiTheme="majorHAnsi" w:hAnsiTheme="majorHAnsi"/>
        </w:rPr>
        <w:t xml:space="preserve">; KCC and other town </w:t>
      </w:r>
      <w:proofErr w:type="gramStart"/>
      <w:r w:rsidR="002774E7">
        <w:rPr>
          <w:rFonts w:asciiTheme="majorHAnsi" w:hAnsiTheme="majorHAnsi"/>
        </w:rPr>
        <w:t>councils</w:t>
      </w:r>
      <w:proofErr w:type="gramEnd"/>
      <w:r w:rsidR="002774E7">
        <w:rPr>
          <w:rFonts w:asciiTheme="majorHAnsi" w:hAnsiTheme="majorHAnsi"/>
        </w:rPr>
        <w:t xml:space="preserve"> salary scales were looked at. </w:t>
      </w:r>
      <w:r w:rsidR="00342ED1">
        <w:rPr>
          <w:rFonts w:asciiTheme="majorHAnsi" w:hAnsiTheme="majorHAnsi"/>
        </w:rPr>
        <w:t>However, the rate of pay is quite low. Cllr Packman suggested an hourly rate of £18 for the driver but it was pointed out tha</w:t>
      </w:r>
      <w:r w:rsidR="001E1553">
        <w:rPr>
          <w:rFonts w:asciiTheme="majorHAnsi" w:hAnsiTheme="majorHAnsi"/>
        </w:rPr>
        <w:t xml:space="preserve">t the hourly rate of current staff </w:t>
      </w:r>
      <w:r w:rsidR="00315F9C">
        <w:rPr>
          <w:rFonts w:asciiTheme="majorHAnsi" w:hAnsiTheme="majorHAnsi"/>
        </w:rPr>
        <w:t>is less than that. The CT’s agreed an hourly rate of £15 for the driver should be offered. The Mayor’s PA will be moving to full-time as from 1.4.26</w:t>
      </w:r>
      <w:r w:rsidR="00B534C9">
        <w:rPr>
          <w:rFonts w:asciiTheme="majorHAnsi" w:hAnsiTheme="majorHAnsi"/>
        </w:rPr>
        <w:t xml:space="preserve">. An annual increase to scales of 3.5% has been factored in; Unions </w:t>
      </w:r>
      <w:r w:rsidR="009720FB">
        <w:rPr>
          <w:rFonts w:asciiTheme="majorHAnsi" w:hAnsiTheme="majorHAnsi"/>
        </w:rPr>
        <w:t xml:space="preserve">have requested 10% or £3000 whichever is the higher. Increases usually come through in October/November and are backdated to </w:t>
      </w:r>
      <w:r w:rsidR="00047C22">
        <w:rPr>
          <w:rFonts w:asciiTheme="majorHAnsi" w:hAnsiTheme="majorHAnsi"/>
        </w:rPr>
        <w:t>1</w:t>
      </w:r>
      <w:r w:rsidR="00047C22" w:rsidRPr="00047C22">
        <w:rPr>
          <w:rFonts w:asciiTheme="majorHAnsi" w:hAnsiTheme="majorHAnsi"/>
          <w:vertAlign w:val="superscript"/>
        </w:rPr>
        <w:t>st</w:t>
      </w:r>
      <w:r w:rsidR="00047C22">
        <w:rPr>
          <w:rFonts w:asciiTheme="majorHAnsi" w:hAnsiTheme="majorHAnsi"/>
        </w:rPr>
        <w:t xml:space="preserve"> April. A full year’s salary for the new CEO/RFO</w:t>
      </w:r>
      <w:r w:rsidR="00355569">
        <w:rPr>
          <w:rFonts w:asciiTheme="majorHAnsi" w:hAnsiTheme="majorHAnsi"/>
        </w:rPr>
        <w:t xml:space="preserve"> has been included and at the higher rate on the salary scale. If there is any leeway</w:t>
      </w:r>
      <w:r w:rsidR="00F844A8">
        <w:rPr>
          <w:rFonts w:asciiTheme="majorHAnsi" w:hAnsiTheme="majorHAnsi"/>
        </w:rPr>
        <w:t>, this will allow for a higher increase than 3.5%</w:t>
      </w:r>
      <w:r w:rsidR="005C7FF0">
        <w:rPr>
          <w:rFonts w:asciiTheme="majorHAnsi" w:hAnsiTheme="majorHAnsi"/>
        </w:rPr>
        <w:t>.</w:t>
      </w:r>
    </w:p>
    <w:p w14:paraId="20AEE3A3" w14:textId="6256F9F5" w:rsidR="005C7FF0" w:rsidRDefault="005C7FF0" w:rsidP="005C7FF0">
      <w:pPr>
        <w:pStyle w:val="NoSpacing"/>
        <w:ind w:left="2880"/>
        <w:rPr>
          <w:rFonts w:asciiTheme="majorHAnsi" w:hAnsiTheme="majorHAnsi"/>
        </w:rPr>
      </w:pPr>
      <w:r>
        <w:rPr>
          <w:rFonts w:asciiTheme="majorHAnsi" w:hAnsiTheme="majorHAnsi"/>
        </w:rPr>
        <w:t>Notice has now been received in respect of the new pensions ates applicable from 1</w:t>
      </w:r>
      <w:r w:rsidRPr="005C7FF0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 xml:space="preserve"> April 2026</w:t>
      </w:r>
      <w:r w:rsidR="003B0E26">
        <w:rPr>
          <w:rFonts w:asciiTheme="majorHAnsi" w:hAnsiTheme="majorHAnsi"/>
        </w:rPr>
        <w:t>; the rate for the employer</w:t>
      </w:r>
      <w:r w:rsidR="00EC527B">
        <w:rPr>
          <w:rFonts w:asciiTheme="majorHAnsi" w:hAnsiTheme="majorHAnsi"/>
        </w:rPr>
        <w:t>’</w:t>
      </w:r>
      <w:r w:rsidR="003B0E26">
        <w:rPr>
          <w:rFonts w:asciiTheme="majorHAnsi" w:hAnsiTheme="majorHAnsi"/>
        </w:rPr>
        <w:t>s contributions has been reduced from 31.8% to 22% for the next three years.</w:t>
      </w:r>
      <w:r w:rsidR="001725C9">
        <w:rPr>
          <w:rFonts w:asciiTheme="majorHAnsi" w:hAnsiTheme="majorHAnsi"/>
        </w:rPr>
        <w:t xml:space="preserve"> Pension contributions have been factored in for the above two new staff members with part-time employment. These </w:t>
      </w:r>
      <w:r w:rsidR="00A344EF">
        <w:rPr>
          <w:rFonts w:asciiTheme="majorHAnsi" w:hAnsiTheme="majorHAnsi"/>
        </w:rPr>
        <w:t>positions are suitable for retirees who may not wish to join the pension scheme.</w:t>
      </w:r>
    </w:p>
    <w:p w14:paraId="63E5F1AE" w14:textId="777D6EA0" w:rsidR="00644E9E" w:rsidRPr="009F39F3" w:rsidRDefault="00644E9E" w:rsidP="00244629">
      <w:pPr>
        <w:pStyle w:val="NoSpacing"/>
        <w:ind w:left="2880"/>
        <w:rPr>
          <w:rFonts w:asciiTheme="majorHAnsi" w:hAnsiTheme="majorHAnsi"/>
        </w:rPr>
      </w:pPr>
      <w:r>
        <w:rPr>
          <w:rFonts w:asciiTheme="majorHAnsi" w:hAnsiTheme="majorHAnsi"/>
        </w:rPr>
        <w:t>The Clerk agree to re-work the salary spreadsheet to reflect the increase in drive</w:t>
      </w:r>
      <w:r w:rsidR="00244629">
        <w:rPr>
          <w:rFonts w:asciiTheme="majorHAnsi" w:hAnsiTheme="majorHAnsi"/>
        </w:rPr>
        <w:t>rs’ pay.</w:t>
      </w:r>
    </w:p>
    <w:p w14:paraId="2F569A85" w14:textId="243E656D" w:rsidR="004003AB" w:rsidRPr="004A6DF3" w:rsidRDefault="00E67514" w:rsidP="00E67514">
      <w:pPr>
        <w:pStyle w:val="NoSpacing"/>
        <w:numPr>
          <w:ilvl w:val="0"/>
          <w:numId w:val="4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Staff Car </w:t>
      </w:r>
      <w:proofErr w:type="gramStart"/>
      <w:r>
        <w:rPr>
          <w:rFonts w:asciiTheme="majorHAnsi" w:hAnsiTheme="majorHAnsi"/>
          <w:u w:val="single"/>
        </w:rPr>
        <w:t xml:space="preserve">Parking </w:t>
      </w:r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I have left an allowance here; if Zion Place goes ahead, there will be on-site parking. If not</w:t>
      </w:r>
      <w:r w:rsidR="00887A9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then either Mill Lane of Market Street for one staff mem</w:t>
      </w:r>
      <w:r w:rsidR="004A6DF3">
        <w:rPr>
          <w:rFonts w:asciiTheme="majorHAnsi" w:hAnsiTheme="majorHAnsi"/>
        </w:rPr>
        <w:t>ber.</w:t>
      </w:r>
    </w:p>
    <w:p w14:paraId="7831486B" w14:textId="59502002" w:rsidR="004A6DF3" w:rsidRPr="00C4661D" w:rsidRDefault="004A6DF3" w:rsidP="00E67514">
      <w:pPr>
        <w:pStyle w:val="NoSpacing"/>
        <w:numPr>
          <w:ilvl w:val="0"/>
          <w:numId w:val="4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Part-time Staff cover. </w:t>
      </w:r>
      <w:r>
        <w:rPr>
          <w:rFonts w:asciiTheme="majorHAnsi" w:hAnsiTheme="majorHAnsi"/>
        </w:rPr>
        <w:t xml:space="preserve"> The Town Sergeant is paid at the </w:t>
      </w:r>
      <w:r w:rsidR="00C4661D">
        <w:rPr>
          <w:rFonts w:asciiTheme="majorHAnsi" w:hAnsiTheme="majorHAnsi"/>
        </w:rPr>
        <w:t xml:space="preserve">same hourly rate as the </w:t>
      </w:r>
      <w:proofErr w:type="gramStart"/>
      <w:r w:rsidR="00C4661D">
        <w:rPr>
          <w:rFonts w:asciiTheme="majorHAnsi" w:hAnsiTheme="majorHAnsi"/>
        </w:rPr>
        <w:t>Mayor</w:t>
      </w:r>
      <w:proofErr w:type="gramEnd"/>
      <w:r w:rsidR="00C4661D">
        <w:rPr>
          <w:rFonts w:asciiTheme="majorHAnsi" w:hAnsiTheme="majorHAnsi"/>
        </w:rPr>
        <w:t>’ assistant and claims travelling costs which are accounted for under chauffeur/subsistence.</w:t>
      </w:r>
    </w:p>
    <w:p w14:paraId="78F93310" w14:textId="64191030" w:rsidR="00C4661D" w:rsidRPr="008F6681" w:rsidRDefault="00535B71" w:rsidP="00E67514">
      <w:pPr>
        <w:pStyle w:val="NoSpacing"/>
        <w:numPr>
          <w:ilvl w:val="0"/>
          <w:numId w:val="4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Salary contingency. </w:t>
      </w:r>
      <w:r>
        <w:rPr>
          <w:rFonts w:asciiTheme="majorHAnsi" w:hAnsiTheme="majorHAnsi"/>
        </w:rPr>
        <w:t xml:space="preserve"> The costs of Reg Williams/LCC should not exceed £3780 plus expenses and mileage or if additional days are required, say £500 – all to be notified in writing. Relocation expenses up to £8k; travelling expenses to interview say £500</w:t>
      </w:r>
      <w:r w:rsidR="00540872">
        <w:rPr>
          <w:rFonts w:asciiTheme="majorHAnsi" w:hAnsiTheme="majorHAnsi"/>
        </w:rPr>
        <w:t>.</w:t>
      </w:r>
    </w:p>
    <w:p w14:paraId="6BCF42E3" w14:textId="740898BD" w:rsidR="008F6681" w:rsidRDefault="0025307C" w:rsidP="00520250">
      <w:pPr>
        <w:pStyle w:val="NoSpacing"/>
        <w:ind w:left="2880" w:hanging="144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Premises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ab/>
        <w:t xml:space="preserve">There is still uncertainty </w:t>
      </w:r>
      <w:r w:rsidR="00520250">
        <w:rPr>
          <w:rFonts w:asciiTheme="majorHAnsi" w:hAnsiTheme="majorHAnsi"/>
        </w:rPr>
        <w:t>as to where the Charter Trustees will be relocated to. The Mayor and Clerk visited Zion Place and</w:t>
      </w:r>
      <w:r w:rsidR="00502930">
        <w:rPr>
          <w:rFonts w:asciiTheme="majorHAnsi" w:hAnsiTheme="majorHAnsi"/>
        </w:rPr>
        <w:t xml:space="preserve"> had requested a break-down of overheads. These costs have been reflected in the budget. TDC has offered 2 connecting rooms</w:t>
      </w:r>
      <w:r w:rsidR="00B87060">
        <w:rPr>
          <w:rFonts w:asciiTheme="majorHAnsi" w:hAnsiTheme="majorHAnsi"/>
        </w:rPr>
        <w:t xml:space="preserve"> at TDC but there are downsides to a move to TDC. Cllr Packman suggested looking at The Gateway in Margate, and Cllr </w:t>
      </w:r>
      <w:r w:rsidR="002A1574">
        <w:rPr>
          <w:rFonts w:asciiTheme="majorHAnsi" w:hAnsiTheme="majorHAnsi"/>
        </w:rPr>
        <w:t xml:space="preserve">Oxborrow suggested the firmer Standfast site. The Clerk agreed to explore </w:t>
      </w:r>
      <w:r w:rsidR="008D1C21">
        <w:rPr>
          <w:rFonts w:asciiTheme="majorHAnsi" w:hAnsiTheme="majorHAnsi"/>
        </w:rPr>
        <w:t xml:space="preserve">alternative </w:t>
      </w:r>
      <w:r w:rsidR="002A1574">
        <w:rPr>
          <w:rFonts w:asciiTheme="majorHAnsi" w:hAnsiTheme="majorHAnsi"/>
        </w:rPr>
        <w:t>options</w:t>
      </w:r>
      <w:r w:rsidR="008D1C21">
        <w:rPr>
          <w:rFonts w:asciiTheme="majorHAnsi" w:hAnsiTheme="majorHAnsi"/>
        </w:rPr>
        <w:t>. Meanwhile, the Clerk and Mayor’s PA are both working from home which is not ideal.</w:t>
      </w:r>
    </w:p>
    <w:p w14:paraId="6ECC20EC" w14:textId="77777777" w:rsidR="00244629" w:rsidRDefault="00244629" w:rsidP="00520250">
      <w:pPr>
        <w:pStyle w:val="NoSpacing"/>
        <w:ind w:left="2880" w:hanging="1440"/>
        <w:rPr>
          <w:rFonts w:asciiTheme="majorHAnsi" w:hAnsiTheme="majorHAnsi"/>
        </w:rPr>
      </w:pPr>
    </w:p>
    <w:p w14:paraId="3A75DD85" w14:textId="5B5F82E7" w:rsidR="00244629" w:rsidRDefault="00244629" w:rsidP="00520250">
      <w:pPr>
        <w:pStyle w:val="NoSpacing"/>
        <w:ind w:left="288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  <w:t>The Clerk would re-work the salary cost centre to reflect the changes requested by the Charter Trustees</w:t>
      </w:r>
      <w:r w:rsidR="0010036F">
        <w:rPr>
          <w:rFonts w:asciiTheme="majorHAnsi" w:hAnsiTheme="majorHAnsi"/>
        </w:rPr>
        <w:t xml:space="preserve">. This change would not alter the precept request as the increase would be </w:t>
      </w:r>
      <w:r w:rsidR="00C4496D">
        <w:rPr>
          <w:rFonts w:asciiTheme="majorHAnsi" w:hAnsiTheme="majorHAnsi"/>
        </w:rPr>
        <w:t>funded by an increase in the support from Reserves.</w:t>
      </w:r>
    </w:p>
    <w:p w14:paraId="46230FFC" w14:textId="69BD9606" w:rsidR="00C4496D" w:rsidRDefault="00C4496D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MINUTE 61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PRECEPT</w:t>
      </w:r>
      <w:r w:rsidR="001026CC">
        <w:rPr>
          <w:rFonts w:asciiTheme="majorHAnsi" w:hAnsiTheme="majorHAnsi"/>
        </w:rPr>
        <w:tab/>
        <w:t>The amount to be requested via the precept</w:t>
      </w:r>
      <w:r w:rsidR="00604003">
        <w:rPr>
          <w:rFonts w:asciiTheme="majorHAnsi" w:hAnsiTheme="majorHAnsi"/>
        </w:rPr>
        <w:t>:</w:t>
      </w:r>
      <w:r w:rsidR="001026CC">
        <w:rPr>
          <w:rFonts w:asciiTheme="majorHAnsi" w:hAnsiTheme="majorHAnsi"/>
        </w:rPr>
        <w:t xml:space="preserve"> £252067.50 with a Band D tax </w:t>
      </w:r>
      <w:r w:rsidR="00EB0B8C">
        <w:rPr>
          <w:rFonts w:asciiTheme="majorHAnsi" w:hAnsiTheme="majorHAnsi"/>
        </w:rPr>
        <w:t xml:space="preserve">   </w:t>
      </w:r>
    </w:p>
    <w:p w14:paraId="46041245" w14:textId="641BF558" w:rsidR="00EB0B8C" w:rsidRDefault="00EB0B8C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Base of </w:t>
      </w:r>
      <w:r w:rsidR="00D71A7B">
        <w:rPr>
          <w:rFonts w:asciiTheme="majorHAnsi" w:hAnsiTheme="majorHAnsi"/>
        </w:rPr>
        <w:t>14</w:t>
      </w:r>
      <w:r w:rsidR="00604003">
        <w:rPr>
          <w:rFonts w:asciiTheme="majorHAnsi" w:hAnsiTheme="majorHAnsi"/>
        </w:rPr>
        <w:t>0</w:t>
      </w:r>
      <w:r w:rsidR="00D71A7B">
        <w:rPr>
          <w:rFonts w:asciiTheme="majorHAnsi" w:hAnsiTheme="majorHAnsi"/>
        </w:rPr>
        <w:t xml:space="preserve">03.75 gives rise to a precept figure of £18.00 – the same as the </w:t>
      </w:r>
      <w:r w:rsidR="00D71A7B">
        <w:rPr>
          <w:rFonts w:asciiTheme="majorHAnsi" w:hAnsiTheme="majorHAnsi"/>
        </w:rPr>
        <w:tab/>
      </w:r>
    </w:p>
    <w:p w14:paraId="2DEC50F6" w14:textId="697D6CF6" w:rsidR="00D71A7B" w:rsidRDefault="00D71A7B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CD0B40">
        <w:rPr>
          <w:rFonts w:asciiTheme="majorHAnsi" w:hAnsiTheme="majorHAnsi"/>
        </w:rPr>
        <w:t>p</w:t>
      </w:r>
      <w:r>
        <w:rPr>
          <w:rFonts w:asciiTheme="majorHAnsi" w:hAnsiTheme="majorHAnsi"/>
        </w:rPr>
        <w:t>revious year</w:t>
      </w:r>
      <w:r w:rsidR="00CD0B40">
        <w:rPr>
          <w:rFonts w:asciiTheme="majorHAnsi" w:hAnsiTheme="majorHAnsi"/>
        </w:rPr>
        <w:t>.</w:t>
      </w:r>
    </w:p>
    <w:p w14:paraId="61891BA0" w14:textId="63D8C118" w:rsidR="00CD0B40" w:rsidRDefault="00CD0B40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Proposed acceptance of the Budget: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Cllr Heather Keen</w:t>
      </w:r>
    </w:p>
    <w:p w14:paraId="4BC291F9" w14:textId="28A95B52" w:rsidR="00CD0B40" w:rsidRDefault="00CD0B40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Seconded: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Cllr </w:t>
      </w:r>
      <w:r w:rsidR="00EF12C9">
        <w:rPr>
          <w:rFonts w:asciiTheme="majorHAnsi" w:hAnsiTheme="majorHAnsi"/>
        </w:rPr>
        <w:t>Leo Britcher</w:t>
      </w:r>
    </w:p>
    <w:p w14:paraId="06A0732F" w14:textId="51FADB6F" w:rsidR="00EF12C9" w:rsidRDefault="00EF12C9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Passed:</w:t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nem</w:t>
      </w:r>
      <w:proofErr w:type="spellEnd"/>
      <w:r>
        <w:rPr>
          <w:rFonts w:asciiTheme="majorHAnsi" w:hAnsiTheme="majorHAnsi"/>
        </w:rPr>
        <w:t xml:space="preserve"> con.</w:t>
      </w:r>
    </w:p>
    <w:p w14:paraId="67730E71" w14:textId="77777777" w:rsidR="00C203D3" w:rsidRDefault="00C203D3" w:rsidP="00EB0B8C">
      <w:pPr>
        <w:pStyle w:val="NoSpacing"/>
        <w:ind w:left="1440" w:hanging="1440"/>
        <w:rPr>
          <w:rFonts w:asciiTheme="majorHAnsi" w:hAnsiTheme="majorHAnsi"/>
        </w:rPr>
      </w:pPr>
    </w:p>
    <w:p w14:paraId="7F4DEC20" w14:textId="77777777" w:rsidR="00C203D3" w:rsidRDefault="00C203D3" w:rsidP="00EB0B8C">
      <w:pPr>
        <w:pStyle w:val="NoSpacing"/>
        <w:ind w:left="1440" w:hanging="1440"/>
        <w:rPr>
          <w:rFonts w:asciiTheme="majorHAnsi" w:hAnsiTheme="majorHAnsi"/>
        </w:rPr>
      </w:pPr>
    </w:p>
    <w:p w14:paraId="20C2E949" w14:textId="77777777" w:rsidR="00C203D3" w:rsidRDefault="00C203D3" w:rsidP="00EB0B8C">
      <w:pPr>
        <w:pStyle w:val="NoSpacing"/>
        <w:ind w:left="1440" w:hanging="1440"/>
        <w:rPr>
          <w:rFonts w:asciiTheme="majorHAnsi" w:hAnsiTheme="majorHAnsi"/>
        </w:rPr>
      </w:pPr>
    </w:p>
    <w:p w14:paraId="22665D7B" w14:textId="77777777" w:rsidR="00143B59" w:rsidRDefault="00143B59" w:rsidP="00EB0B8C">
      <w:pPr>
        <w:pStyle w:val="NoSpacing"/>
        <w:ind w:left="1440" w:hanging="1440"/>
        <w:rPr>
          <w:rFonts w:asciiTheme="majorHAnsi" w:hAnsiTheme="majorHAnsi"/>
        </w:rPr>
      </w:pPr>
    </w:p>
    <w:p w14:paraId="5D690F3A" w14:textId="38B578CE" w:rsidR="00604003" w:rsidRDefault="00143B59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lastRenderedPageBreak/>
        <w:t>MINUTE 62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>THE MAYOR’S FUND &amp; APPLICATIONS</w:t>
      </w:r>
      <w:r>
        <w:rPr>
          <w:rFonts w:asciiTheme="majorHAnsi" w:hAnsiTheme="majorHAnsi"/>
        </w:rPr>
        <w:t>.</w:t>
      </w:r>
    </w:p>
    <w:p w14:paraId="0D706A52" w14:textId="6BB5A88C" w:rsidR="00143B59" w:rsidRDefault="00143B59" w:rsidP="00EB0B8C">
      <w:pPr>
        <w:pStyle w:val="NoSpacing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ab/>
        <w:t>There is a balance of £950.00 in the Mayor’s Fund with 3 applications:</w:t>
      </w:r>
    </w:p>
    <w:p w14:paraId="05B76C91" w14:textId="77777777" w:rsidR="00C203D3" w:rsidRDefault="00C203D3" w:rsidP="00EB0B8C">
      <w:pPr>
        <w:pStyle w:val="NoSpacing"/>
        <w:ind w:left="1440" w:hanging="1440"/>
        <w:rPr>
          <w:rFonts w:asciiTheme="majorHAnsi" w:hAnsiTheme="majorHAnsi"/>
        </w:rPr>
      </w:pPr>
    </w:p>
    <w:p w14:paraId="5ABC0A81" w14:textId="77777777" w:rsidR="000B5EE8" w:rsidRDefault="00DE4E46" w:rsidP="00DE4E46">
      <w:pPr>
        <w:pStyle w:val="NoSpacing"/>
        <w:numPr>
          <w:ilvl w:val="2"/>
          <w:numId w:val="1"/>
        </w:numPr>
        <w:ind w:left="1418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B5EE8">
        <w:rPr>
          <w:rFonts w:asciiTheme="majorHAnsi" w:hAnsiTheme="majorHAnsi"/>
        </w:rPr>
        <w:tab/>
        <w:t>R</w:t>
      </w:r>
      <w:r w:rsidR="00DE6866">
        <w:rPr>
          <w:rFonts w:asciiTheme="majorHAnsi" w:hAnsiTheme="majorHAnsi"/>
        </w:rPr>
        <w:t xml:space="preserve">BL. The Clerk declared an interest in this item as she is Treasurer of the </w:t>
      </w:r>
      <w:r w:rsidR="000B5EE8">
        <w:rPr>
          <w:rFonts w:asciiTheme="majorHAnsi" w:hAnsiTheme="majorHAnsi"/>
        </w:rPr>
        <w:t>newly</w:t>
      </w:r>
    </w:p>
    <w:p w14:paraId="440AF4DC" w14:textId="77777777" w:rsidR="00E572E6" w:rsidRDefault="000B5EE8" w:rsidP="000B5EE8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Created Margate Branch of the RBL.   Amount requested £250.00</w:t>
      </w:r>
      <w:r>
        <w:rPr>
          <w:rFonts w:asciiTheme="majorHAnsi" w:hAnsiTheme="majorHAnsi"/>
        </w:rPr>
        <w:tab/>
      </w:r>
    </w:p>
    <w:p w14:paraId="19B52366" w14:textId="736071B6" w:rsidR="000B5EE8" w:rsidRDefault="000B5EE8" w:rsidP="000B5EE8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Approved</w:t>
      </w:r>
    </w:p>
    <w:p w14:paraId="239DB040" w14:textId="55F7527F" w:rsidR="000B5EE8" w:rsidRDefault="000B5EE8" w:rsidP="000B5EE8">
      <w:pPr>
        <w:pStyle w:val="NoSpacing"/>
        <w:ind w:left="1276"/>
        <w:rPr>
          <w:rFonts w:asciiTheme="majorHAnsi" w:hAnsiTheme="majorHAnsi"/>
        </w:rPr>
      </w:pPr>
      <w:r>
        <w:rPr>
          <w:rFonts w:asciiTheme="majorHAnsi" w:hAnsiTheme="majorHAnsi"/>
        </w:rPr>
        <w:t>ii.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Mama to Mama. Requested £500 for 10 sterilising </w:t>
      </w:r>
      <w:r w:rsidR="00E572E6">
        <w:rPr>
          <w:rFonts w:asciiTheme="majorHAnsi" w:hAnsiTheme="majorHAnsi"/>
        </w:rPr>
        <w:t>units. Approved support for 5.</w:t>
      </w:r>
    </w:p>
    <w:p w14:paraId="74AFF575" w14:textId="6D9A7EC1" w:rsidR="00E572E6" w:rsidRDefault="00E572E6" w:rsidP="000B5EE8">
      <w:pPr>
        <w:pStyle w:val="NoSpacing"/>
        <w:ind w:left="1276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£250 approved</w:t>
      </w:r>
    </w:p>
    <w:p w14:paraId="4DA98D78" w14:textId="6779E427" w:rsidR="00E572E6" w:rsidRDefault="00E572E6" w:rsidP="000B5EE8">
      <w:pPr>
        <w:pStyle w:val="NoSpacing"/>
        <w:ind w:left="1276"/>
        <w:rPr>
          <w:rFonts w:asciiTheme="majorHAnsi" w:hAnsiTheme="majorHAnsi"/>
        </w:rPr>
      </w:pPr>
      <w:r>
        <w:rPr>
          <w:rFonts w:asciiTheme="majorHAnsi" w:hAnsiTheme="majorHAnsi"/>
        </w:rPr>
        <w:t>iii.</w:t>
      </w:r>
      <w:r>
        <w:rPr>
          <w:rFonts w:asciiTheme="majorHAnsi" w:hAnsiTheme="majorHAnsi"/>
        </w:rPr>
        <w:tab/>
        <w:t xml:space="preserve">Margate Sea and Marine cadets. </w:t>
      </w:r>
      <w:r w:rsidR="00B823B7">
        <w:rPr>
          <w:rFonts w:asciiTheme="majorHAnsi" w:hAnsiTheme="majorHAnsi"/>
        </w:rPr>
        <w:t>£350 requested for a prop guard. Approved.</w:t>
      </w:r>
    </w:p>
    <w:p w14:paraId="1117B7B6" w14:textId="77777777" w:rsidR="00B823B7" w:rsidRDefault="00B823B7" w:rsidP="000B5EE8">
      <w:pPr>
        <w:pStyle w:val="NoSpacing"/>
        <w:ind w:left="1276"/>
        <w:rPr>
          <w:rFonts w:asciiTheme="majorHAnsi" w:hAnsiTheme="majorHAnsi"/>
        </w:rPr>
      </w:pPr>
    </w:p>
    <w:p w14:paraId="5D338A15" w14:textId="77777777" w:rsidR="00B823B7" w:rsidRDefault="00B823B7" w:rsidP="000B5EE8">
      <w:pPr>
        <w:pStyle w:val="NoSpacing"/>
        <w:ind w:left="1276"/>
        <w:rPr>
          <w:rFonts w:asciiTheme="majorHAnsi" w:hAnsiTheme="majorHAnsi"/>
        </w:rPr>
      </w:pPr>
    </w:p>
    <w:p w14:paraId="7FD14DE2" w14:textId="505B4AC7" w:rsidR="00B823B7" w:rsidRDefault="00B823B7" w:rsidP="000B5EE8">
      <w:pPr>
        <w:pStyle w:val="NoSpacing"/>
        <w:ind w:left="127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being no further business, the meeting </w:t>
      </w:r>
      <w:r w:rsidR="00752E73">
        <w:rPr>
          <w:rFonts w:asciiTheme="majorHAnsi" w:hAnsiTheme="majorHAnsi"/>
        </w:rPr>
        <w:t>ended at 8.15pm.</w:t>
      </w:r>
    </w:p>
    <w:p w14:paraId="57C49E1C" w14:textId="551BB939" w:rsidR="00143B59" w:rsidRDefault="00A367AB" w:rsidP="000B5EE8">
      <w:pPr>
        <w:pStyle w:val="NoSpacing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</w:p>
    <w:p w14:paraId="373B7AFB" w14:textId="5901FC6C" w:rsidR="00722A82" w:rsidRDefault="00722A82" w:rsidP="00722A82">
      <w:pPr>
        <w:pStyle w:val="NoSpacing"/>
        <w:ind w:left="3240"/>
        <w:rPr>
          <w:rFonts w:asciiTheme="majorHAnsi" w:hAnsiTheme="majorHAnsi"/>
        </w:rPr>
      </w:pPr>
    </w:p>
    <w:p w14:paraId="3FDEAB98" w14:textId="77777777" w:rsidR="00722A82" w:rsidRPr="00143B59" w:rsidRDefault="00722A82" w:rsidP="00722A82">
      <w:pPr>
        <w:pStyle w:val="NoSpacing"/>
        <w:ind w:left="3240" w:hanging="688"/>
        <w:rPr>
          <w:rFonts w:asciiTheme="majorHAnsi" w:hAnsiTheme="majorHAnsi"/>
        </w:rPr>
      </w:pPr>
    </w:p>
    <w:p w14:paraId="7C808725" w14:textId="6DCF599F" w:rsidR="00143B59" w:rsidRPr="00143B59" w:rsidRDefault="00143B59" w:rsidP="00143B59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602297B6" w14:textId="77777777" w:rsidR="001026CC" w:rsidRPr="001026CC" w:rsidRDefault="001026CC" w:rsidP="00C4496D">
      <w:pPr>
        <w:pStyle w:val="NoSpacing"/>
        <w:rPr>
          <w:rFonts w:asciiTheme="majorHAnsi" w:hAnsiTheme="majorHAnsi"/>
        </w:rPr>
      </w:pPr>
    </w:p>
    <w:p w14:paraId="54A19CF2" w14:textId="77777777" w:rsidR="00E32E8F" w:rsidRPr="0025307C" w:rsidRDefault="00E32E8F" w:rsidP="00DE4E46">
      <w:pPr>
        <w:pStyle w:val="NoSpacing"/>
        <w:ind w:left="1418" w:firstLine="22"/>
        <w:rPr>
          <w:rFonts w:asciiTheme="majorHAnsi" w:hAnsiTheme="majorHAnsi"/>
        </w:rPr>
      </w:pPr>
    </w:p>
    <w:p w14:paraId="754DCFA4" w14:textId="3BB68738" w:rsidR="00540872" w:rsidRPr="0021058B" w:rsidRDefault="00540872" w:rsidP="00754E91">
      <w:pPr>
        <w:pStyle w:val="NoSpacing"/>
        <w:ind w:left="1418"/>
        <w:rPr>
          <w:rFonts w:asciiTheme="majorHAnsi" w:hAnsiTheme="majorHAnsi"/>
        </w:rPr>
      </w:pPr>
    </w:p>
    <w:p w14:paraId="5940871C" w14:textId="77777777" w:rsidR="004003AB" w:rsidRDefault="004003AB" w:rsidP="004003AB">
      <w:pPr>
        <w:pStyle w:val="NoSpacing"/>
        <w:ind w:left="1440"/>
        <w:rPr>
          <w:rFonts w:asciiTheme="majorHAnsi" w:hAnsiTheme="majorHAnsi"/>
        </w:rPr>
      </w:pPr>
    </w:p>
    <w:p w14:paraId="3A204D27" w14:textId="592F7A36" w:rsidR="004003AB" w:rsidRPr="00840B6F" w:rsidRDefault="004003AB" w:rsidP="00840B6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4003AB" w:rsidRPr="00840B6F" w:rsidSect="00400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BD6"/>
    <w:multiLevelType w:val="hybridMultilevel"/>
    <w:tmpl w:val="42AAD742"/>
    <w:lvl w:ilvl="0" w:tplc="59125F8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507416"/>
    <w:multiLevelType w:val="hybridMultilevel"/>
    <w:tmpl w:val="6F9057BA"/>
    <w:lvl w:ilvl="0" w:tplc="59125F8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F7AAB"/>
    <w:multiLevelType w:val="hybridMultilevel"/>
    <w:tmpl w:val="8486A7F2"/>
    <w:lvl w:ilvl="0" w:tplc="59125F88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BC92432"/>
    <w:multiLevelType w:val="hybridMultilevel"/>
    <w:tmpl w:val="1BC81A68"/>
    <w:lvl w:ilvl="0" w:tplc="E2EC17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66463203">
    <w:abstractNumId w:val="0"/>
  </w:num>
  <w:num w:numId="2" w16cid:durableId="994838297">
    <w:abstractNumId w:val="2"/>
  </w:num>
  <w:num w:numId="3" w16cid:durableId="2118598314">
    <w:abstractNumId w:val="1"/>
  </w:num>
  <w:num w:numId="4" w16cid:durableId="117349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AB"/>
    <w:rsid w:val="00007283"/>
    <w:rsid w:val="00047C22"/>
    <w:rsid w:val="00075F6D"/>
    <w:rsid w:val="000B5EE8"/>
    <w:rsid w:val="000C3104"/>
    <w:rsid w:val="000F6A37"/>
    <w:rsid w:val="0010036F"/>
    <w:rsid w:val="001026CC"/>
    <w:rsid w:val="0013002A"/>
    <w:rsid w:val="0013575D"/>
    <w:rsid w:val="0013611E"/>
    <w:rsid w:val="00143B59"/>
    <w:rsid w:val="00155B60"/>
    <w:rsid w:val="001725C9"/>
    <w:rsid w:val="0018048A"/>
    <w:rsid w:val="001A4667"/>
    <w:rsid w:val="001C6E0A"/>
    <w:rsid w:val="001E1553"/>
    <w:rsid w:val="0021058B"/>
    <w:rsid w:val="00225FAC"/>
    <w:rsid w:val="00244629"/>
    <w:rsid w:val="0025307C"/>
    <w:rsid w:val="002774E7"/>
    <w:rsid w:val="00295F04"/>
    <w:rsid w:val="002A1574"/>
    <w:rsid w:val="002E34C8"/>
    <w:rsid w:val="00315F9C"/>
    <w:rsid w:val="00342ED1"/>
    <w:rsid w:val="00351168"/>
    <w:rsid w:val="00355569"/>
    <w:rsid w:val="003629A6"/>
    <w:rsid w:val="00370714"/>
    <w:rsid w:val="003742D7"/>
    <w:rsid w:val="00374FC5"/>
    <w:rsid w:val="003B0E26"/>
    <w:rsid w:val="003E2EFA"/>
    <w:rsid w:val="004003AB"/>
    <w:rsid w:val="00402A9A"/>
    <w:rsid w:val="00467D1C"/>
    <w:rsid w:val="00494C74"/>
    <w:rsid w:val="004A6DF3"/>
    <w:rsid w:val="004D3049"/>
    <w:rsid w:val="00502930"/>
    <w:rsid w:val="00520250"/>
    <w:rsid w:val="00535B71"/>
    <w:rsid w:val="00540872"/>
    <w:rsid w:val="00553B94"/>
    <w:rsid w:val="005A631C"/>
    <w:rsid w:val="005C3C38"/>
    <w:rsid w:val="005C4E63"/>
    <w:rsid w:val="005C7FF0"/>
    <w:rsid w:val="005E3C55"/>
    <w:rsid w:val="00604003"/>
    <w:rsid w:val="00626505"/>
    <w:rsid w:val="00643AD5"/>
    <w:rsid w:val="00643F46"/>
    <w:rsid w:val="00644E9E"/>
    <w:rsid w:val="006470C2"/>
    <w:rsid w:val="00692B61"/>
    <w:rsid w:val="006A2074"/>
    <w:rsid w:val="006B0C39"/>
    <w:rsid w:val="007006BC"/>
    <w:rsid w:val="00711C05"/>
    <w:rsid w:val="00720ED3"/>
    <w:rsid w:val="00722A82"/>
    <w:rsid w:val="00723F89"/>
    <w:rsid w:val="00752E73"/>
    <w:rsid w:val="00754E91"/>
    <w:rsid w:val="00761FD5"/>
    <w:rsid w:val="00811D2D"/>
    <w:rsid w:val="00811EB0"/>
    <w:rsid w:val="00840B6F"/>
    <w:rsid w:val="00887A9D"/>
    <w:rsid w:val="008A60D9"/>
    <w:rsid w:val="008D1C21"/>
    <w:rsid w:val="008F6681"/>
    <w:rsid w:val="00901CE2"/>
    <w:rsid w:val="009667EE"/>
    <w:rsid w:val="009720FB"/>
    <w:rsid w:val="00973147"/>
    <w:rsid w:val="009C6B54"/>
    <w:rsid w:val="009E636A"/>
    <w:rsid w:val="009F39F3"/>
    <w:rsid w:val="00A26CA5"/>
    <w:rsid w:val="00A31AA9"/>
    <w:rsid w:val="00A344EF"/>
    <w:rsid w:val="00A367AB"/>
    <w:rsid w:val="00A54183"/>
    <w:rsid w:val="00A56452"/>
    <w:rsid w:val="00AE58DF"/>
    <w:rsid w:val="00B43D8B"/>
    <w:rsid w:val="00B534C9"/>
    <w:rsid w:val="00B627C8"/>
    <w:rsid w:val="00B823B7"/>
    <w:rsid w:val="00B87060"/>
    <w:rsid w:val="00B930F4"/>
    <w:rsid w:val="00BC1BAB"/>
    <w:rsid w:val="00BE48D7"/>
    <w:rsid w:val="00BE6907"/>
    <w:rsid w:val="00BF2A2C"/>
    <w:rsid w:val="00C203D3"/>
    <w:rsid w:val="00C4496D"/>
    <w:rsid w:val="00C4661D"/>
    <w:rsid w:val="00C96115"/>
    <w:rsid w:val="00CC71F9"/>
    <w:rsid w:val="00CD0B40"/>
    <w:rsid w:val="00CF46D1"/>
    <w:rsid w:val="00D20AFD"/>
    <w:rsid w:val="00D24402"/>
    <w:rsid w:val="00D332C1"/>
    <w:rsid w:val="00D71A7B"/>
    <w:rsid w:val="00DB4917"/>
    <w:rsid w:val="00DE4E46"/>
    <w:rsid w:val="00DE6866"/>
    <w:rsid w:val="00E32E8F"/>
    <w:rsid w:val="00E572E6"/>
    <w:rsid w:val="00E67514"/>
    <w:rsid w:val="00E70DF9"/>
    <w:rsid w:val="00EA0885"/>
    <w:rsid w:val="00EA5E5A"/>
    <w:rsid w:val="00EB0B8C"/>
    <w:rsid w:val="00EC527B"/>
    <w:rsid w:val="00ED44A3"/>
    <w:rsid w:val="00EF12C9"/>
    <w:rsid w:val="00EF79AA"/>
    <w:rsid w:val="00F043F0"/>
    <w:rsid w:val="00F15B4C"/>
    <w:rsid w:val="00F35414"/>
    <w:rsid w:val="00F60234"/>
    <w:rsid w:val="00F625C9"/>
    <w:rsid w:val="00F844A8"/>
    <w:rsid w:val="00FA652A"/>
    <w:rsid w:val="00FA6543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0722"/>
  <w15:chartTrackingRefBased/>
  <w15:docId w15:val="{6CC66093-2C89-4210-BEBA-B5FE230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3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0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1596</Words>
  <Characters>8044</Characters>
  <Application>Microsoft Office Word</Application>
  <DocSecurity>0</DocSecurity>
  <Lines>177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Spencer</dc:creator>
  <cp:keywords/>
  <dc:description/>
  <cp:lastModifiedBy>Ingrid Spencer</cp:lastModifiedBy>
  <cp:revision>131</cp:revision>
  <cp:lastPrinted>2026-03-02T17:32:00Z</cp:lastPrinted>
  <dcterms:created xsi:type="dcterms:W3CDTF">2026-02-17T09:53:00Z</dcterms:created>
  <dcterms:modified xsi:type="dcterms:W3CDTF">2026-03-02T17:33:00Z</dcterms:modified>
</cp:coreProperties>
</file>