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113D35D2" w14:textId="2DF11147" w:rsidR="001A157D" w:rsidRDefault="001A157D" w:rsidP="00815FCF">
      <w:pPr>
        <w:spacing w:after="0" w:line="240" w:lineRule="auto"/>
        <w:jc w:val="center"/>
        <w:rPr>
          <w:rFonts w:eastAsia="Times New Roman" w:cs="Arial"/>
          <w:b/>
          <w:sz w:val="28"/>
          <w:szCs w:val="28"/>
        </w:rPr>
      </w:pPr>
      <w:r>
        <w:rPr>
          <w:rFonts w:eastAsia="Times New Roman" w:cs="Arial"/>
          <w:b/>
          <w:sz w:val="16"/>
          <w:szCs w:val="16"/>
        </w:rPr>
        <w:lastRenderedPageBreak/>
        <w:t>S</w:t>
      </w:r>
      <w:r w:rsidR="003F371A" w:rsidRPr="003F371A">
        <w:rPr>
          <w:rFonts w:eastAsia="Times New Roman" w:cs="Arial"/>
          <w:b/>
          <w:sz w:val="16"/>
          <w:szCs w:val="16"/>
        </w:rPr>
        <w:t>maller authority name:</w:t>
      </w:r>
      <w:r w:rsidR="003F371A">
        <w:rPr>
          <w:rFonts w:eastAsia="Times New Roman" w:cs="Arial"/>
          <w:b/>
          <w:sz w:val="28"/>
          <w:szCs w:val="28"/>
        </w:rPr>
        <w:t xml:space="preserve"> __</w:t>
      </w:r>
      <w:r>
        <w:rPr>
          <w:rFonts w:eastAsia="Times New Roman" w:cs="Arial"/>
          <w:b/>
          <w:sz w:val="28"/>
          <w:szCs w:val="28"/>
        </w:rPr>
        <w:t>Margate Charter Trustees</w:t>
      </w:r>
    </w:p>
    <w:p w14:paraId="7EB9E358" w14:textId="78A29BBA" w:rsidR="00815FCF" w:rsidRPr="00D06620" w:rsidRDefault="003F371A" w:rsidP="00815FCF">
      <w:pPr>
        <w:spacing w:after="0" w:line="240" w:lineRule="auto"/>
        <w:jc w:val="center"/>
        <w:rPr>
          <w:rFonts w:eastAsia="Times New Roman" w:cs="Arial"/>
          <w:b/>
          <w:sz w:val="28"/>
          <w:szCs w:val="28"/>
        </w:rPr>
      </w:pPr>
      <w:r>
        <w:rPr>
          <w:rFonts w:eastAsia="Times New Roman" w:cs="Arial"/>
          <w:b/>
          <w:sz w:val="28"/>
          <w:szCs w:val="28"/>
        </w:rPr>
        <w:t>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A157D"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A157D" w:rsidRPr="00D06620" w14:paraId="103019AE" w14:textId="77777777" w:rsidTr="00743C17">
        <w:tc>
          <w:tcPr>
            <w:tcW w:w="6912" w:type="dxa"/>
          </w:tcPr>
          <w:p w14:paraId="078702AB" w14:textId="530CA75E"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1CAA79BA"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7F568F36" w14:textId="112F3F6C" w:rsidR="001A157D" w:rsidRPr="001A157D" w:rsidRDefault="00815FCF" w:rsidP="001A157D">
            <w:pPr>
              <w:pStyle w:val="ListParagraph"/>
              <w:numPr>
                <w:ilvl w:val="6"/>
                <w:numId w:val="6"/>
              </w:numPr>
              <w:spacing w:after="240"/>
              <w:rPr>
                <w:b/>
                <w:sz w:val="18"/>
                <w:szCs w:val="18"/>
              </w:rPr>
            </w:pPr>
            <w:r w:rsidRPr="001A157D">
              <w:rPr>
                <w:b/>
                <w:sz w:val="18"/>
                <w:szCs w:val="18"/>
              </w:rPr>
              <w:t>Date of announcement______</w:t>
            </w:r>
            <w:r w:rsidR="001A157D" w:rsidRPr="001A157D">
              <w:rPr>
                <w:b/>
                <w:sz w:val="18"/>
                <w:szCs w:val="18"/>
              </w:rPr>
              <w:t>1</w:t>
            </w:r>
            <w:r w:rsidR="001A157D" w:rsidRPr="001A157D">
              <w:rPr>
                <w:b/>
                <w:sz w:val="18"/>
                <w:szCs w:val="18"/>
                <w:vertAlign w:val="superscript"/>
              </w:rPr>
              <w:t>st</w:t>
            </w:r>
            <w:r w:rsidR="001A157D" w:rsidRPr="001A157D">
              <w:rPr>
                <w:b/>
                <w:sz w:val="18"/>
                <w:szCs w:val="18"/>
              </w:rPr>
              <w:t xml:space="preserve"> </w:t>
            </w:r>
            <w:r w:rsidR="009903F7">
              <w:rPr>
                <w:b/>
                <w:sz w:val="18"/>
                <w:szCs w:val="18"/>
              </w:rPr>
              <w:t xml:space="preserve">JUNE </w:t>
            </w:r>
            <w:r w:rsidR="001A157D" w:rsidRPr="001A157D">
              <w:rPr>
                <w:b/>
                <w:sz w:val="18"/>
                <w:szCs w:val="18"/>
              </w:rPr>
              <w:t>2022</w:t>
            </w:r>
          </w:p>
          <w:p w14:paraId="3A4FCA1A" w14:textId="433A8525" w:rsidR="00815FCF" w:rsidRPr="001A157D" w:rsidRDefault="00815FCF" w:rsidP="001A157D">
            <w:pPr>
              <w:pStyle w:val="ListParagraph"/>
              <w:spacing w:after="240"/>
              <w:ind w:left="2520"/>
              <w:rPr>
                <w:b/>
                <w:sz w:val="18"/>
                <w:szCs w:val="18"/>
              </w:rPr>
            </w:pP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93F39A8" w14:textId="08EE65E9" w:rsidR="001A157D" w:rsidRPr="001A157D" w:rsidRDefault="001A157D" w:rsidP="001A157D">
            <w:pPr>
              <w:pStyle w:val="ListParagraph"/>
              <w:numPr>
                <w:ilvl w:val="4"/>
                <w:numId w:val="6"/>
              </w:numPr>
              <w:tabs>
                <w:tab w:val="left" w:pos="284"/>
                <w:tab w:val="left" w:pos="709"/>
              </w:tabs>
              <w:rPr>
                <w:sz w:val="18"/>
                <w:szCs w:val="18"/>
              </w:rPr>
            </w:pPr>
            <w:r w:rsidRPr="001A157D">
              <w:rPr>
                <w:sz w:val="18"/>
                <w:szCs w:val="18"/>
              </w:rPr>
              <w:t>Ingrid Spencer. Responsible Finance Officer</w:t>
            </w:r>
          </w:p>
          <w:p w14:paraId="56FC0FAC" w14:textId="77777777" w:rsidR="001A157D" w:rsidRDefault="001A157D" w:rsidP="001A157D">
            <w:pPr>
              <w:pStyle w:val="ListParagraph"/>
              <w:tabs>
                <w:tab w:val="left" w:pos="284"/>
                <w:tab w:val="left" w:pos="709"/>
              </w:tabs>
              <w:ind w:left="1800"/>
              <w:rPr>
                <w:sz w:val="18"/>
                <w:szCs w:val="18"/>
              </w:rPr>
            </w:pPr>
            <w:r>
              <w:rPr>
                <w:sz w:val="18"/>
                <w:szCs w:val="18"/>
              </w:rPr>
              <w:t>The Mayor’s Parlour, The Media Centre</w:t>
            </w:r>
          </w:p>
          <w:p w14:paraId="40B15FB5" w14:textId="77777777" w:rsidR="001A157D" w:rsidRDefault="001A157D" w:rsidP="001A157D">
            <w:pPr>
              <w:pStyle w:val="ListParagraph"/>
              <w:tabs>
                <w:tab w:val="left" w:pos="284"/>
                <w:tab w:val="left" w:pos="709"/>
              </w:tabs>
              <w:ind w:left="1800"/>
              <w:rPr>
                <w:sz w:val="18"/>
                <w:szCs w:val="18"/>
              </w:rPr>
            </w:pPr>
            <w:r>
              <w:rPr>
                <w:sz w:val="18"/>
                <w:szCs w:val="18"/>
              </w:rPr>
              <w:t>11-13 King Street, Margate, Kent, CT9 1DA</w:t>
            </w:r>
          </w:p>
          <w:p w14:paraId="40E8D690" w14:textId="36EE66C5" w:rsidR="00815FCF" w:rsidRPr="001A157D" w:rsidRDefault="00815FCF" w:rsidP="001A157D">
            <w:pPr>
              <w:pStyle w:val="ListParagraph"/>
              <w:tabs>
                <w:tab w:val="left" w:pos="284"/>
                <w:tab w:val="left" w:pos="709"/>
              </w:tabs>
              <w:ind w:left="1800"/>
              <w:rPr>
                <w:sz w:val="18"/>
                <w:szCs w:val="18"/>
              </w:rPr>
            </w:pPr>
            <w:r w:rsidRPr="001A157D">
              <w:rPr>
                <w:sz w:val="18"/>
                <w:szCs w:val="18"/>
              </w:rPr>
              <w:t>___________________________________________</w:t>
            </w:r>
          </w:p>
          <w:p w14:paraId="6E34BFDA" w14:textId="04BA64F5" w:rsidR="001A157D"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7" w:history="1">
              <w:r w:rsidR="001A157D" w:rsidRPr="00B0376E">
                <w:rPr>
                  <w:rStyle w:val="Hyperlink"/>
                  <w:rFonts w:eastAsia="Times New Roman" w:cs="Arial"/>
                  <w:sz w:val="18"/>
                  <w:szCs w:val="18"/>
                </w:rPr>
                <w:t xml:space="preserve">__ </w:t>
              </w:r>
              <w:r w:rsidR="001A157D" w:rsidRPr="00B0376E">
                <w:rPr>
                  <w:rStyle w:val="Hyperlink"/>
                  <w:rFonts w:eastAsia="Times New Roman" w:cs="Arial"/>
                </w:rPr>
                <w:t xml:space="preserve">        </w:t>
              </w:r>
              <w:r w:rsidR="001A157D" w:rsidRPr="00B0376E">
                <w:rPr>
                  <w:rStyle w:val="Hyperlink"/>
                  <w:rFonts w:eastAsia="Times New Roman" w:cs="Arial"/>
                  <w:sz w:val="18"/>
                  <w:szCs w:val="18"/>
                </w:rPr>
                <w:t>___ingrid@margate.org.uk</w:t>
              </w:r>
            </w:hyperlink>
          </w:p>
          <w:p w14:paraId="3F7C16DF" w14:textId="2AFF2E6A" w:rsidR="00815FCF" w:rsidRPr="00D06620" w:rsidRDefault="001A157D"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01843 448590</w:t>
            </w:r>
            <w:r w:rsidR="00815FCF" w:rsidRPr="00D06620">
              <w:rPr>
                <w:rFonts w:eastAsia="Times New Roman" w:cs="Arial"/>
                <w:sz w:val="18"/>
                <w:szCs w:val="18"/>
              </w:rPr>
              <w:t>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86FF4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874EFA">
              <w:rPr>
                <w:rFonts w:eastAsia="Times New Roman" w:cs="Arial"/>
                <w:b/>
                <w:sz w:val="18"/>
                <w:szCs w:val="18"/>
              </w:rPr>
              <w:t>13</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33E7D1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12D2925" w14:textId="77777777" w:rsidR="001A157D"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A157D">
              <w:rPr>
                <w:rFonts w:eastAsia="Times New Roman" w:cs="Arial"/>
                <w:b/>
                <w:sz w:val="18"/>
                <w:szCs w:val="18"/>
              </w:rPr>
              <w:t>Ingrid Spencer . Responsible Finance Officer</w:t>
            </w:r>
          </w:p>
          <w:p w14:paraId="7AA3AC41" w14:textId="452CC2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sidRPr="00D06620">
              <w:rPr>
                <w:rFonts w:eastAsia="Times New Roman" w:cs="Arial"/>
                <w:b/>
                <w:sz w:val="18"/>
                <w:szCs w:val="18"/>
              </w:rPr>
              <w:t>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w:t>
      </w:r>
      <w:r w:rsidRPr="003F371A">
        <w:rPr>
          <w:rFonts w:eastAsia="Times New Roman" w:cs="Arial"/>
          <w:sz w:val="20"/>
          <w:szCs w:val="20"/>
        </w:rPr>
        <w:lastRenderedPageBreak/>
        <w:t xml:space="preserve">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1A15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7160321">
    <w:abstractNumId w:val="3"/>
  </w:num>
  <w:num w:numId="2" w16cid:durableId="662469341">
    <w:abstractNumId w:val="1"/>
  </w:num>
  <w:num w:numId="3" w16cid:durableId="403383608">
    <w:abstractNumId w:val="4"/>
  </w:num>
  <w:num w:numId="4" w16cid:durableId="1444153291">
    <w:abstractNumId w:val="5"/>
  </w:num>
  <w:num w:numId="5" w16cid:durableId="416177083">
    <w:abstractNumId w:val="2"/>
  </w:num>
  <w:num w:numId="6" w16cid:durableId="50563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A157D"/>
    <w:rsid w:val="00270726"/>
    <w:rsid w:val="003D2B77"/>
    <w:rsid w:val="003F371A"/>
    <w:rsid w:val="00414553"/>
    <w:rsid w:val="004804EE"/>
    <w:rsid w:val="004E74B5"/>
    <w:rsid w:val="00500F4D"/>
    <w:rsid w:val="0050557D"/>
    <w:rsid w:val="005A520D"/>
    <w:rsid w:val="006074C4"/>
    <w:rsid w:val="006D6735"/>
    <w:rsid w:val="006F2BF0"/>
    <w:rsid w:val="007B431A"/>
    <w:rsid w:val="00805A33"/>
    <w:rsid w:val="00815FCF"/>
    <w:rsid w:val="00874EFA"/>
    <w:rsid w:val="00917CA8"/>
    <w:rsid w:val="00921065"/>
    <w:rsid w:val="009903F7"/>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20%20%20%20%20%20%20%20%20___ingrid@margate.org.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Ingrid Spencer</cp:lastModifiedBy>
  <cp:revision>3</cp:revision>
  <cp:lastPrinted>2022-04-06T12:34:00Z</cp:lastPrinted>
  <dcterms:created xsi:type="dcterms:W3CDTF">2022-04-06T12:33:00Z</dcterms:created>
  <dcterms:modified xsi:type="dcterms:W3CDTF">2022-04-06T12:43:00Z</dcterms:modified>
</cp:coreProperties>
</file>